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7F" w:rsidRPr="00421FE2" w:rsidRDefault="00C60908" w:rsidP="00C60908">
      <w:pPr>
        <w:jc w:val="both"/>
        <w:rPr>
          <w:rFonts w:asciiTheme="minorHAnsi" w:hAnsiTheme="minorHAnsi" w:cstheme="minorHAnsi"/>
          <w:sz w:val="22"/>
          <w:szCs w:val="22"/>
        </w:rPr>
      </w:pPr>
      <w:r w:rsidRPr="00421FE2">
        <w:rPr>
          <w:rFonts w:asciiTheme="minorHAnsi" w:hAnsiTheme="minorHAnsi" w:cstheme="minorHAnsi"/>
          <w:sz w:val="22"/>
          <w:szCs w:val="22"/>
        </w:rPr>
        <w:t xml:space="preserve">Με </w:t>
      </w:r>
      <w:r w:rsidR="00F94116" w:rsidRPr="00421FE2">
        <w:rPr>
          <w:rFonts w:asciiTheme="minorHAnsi" w:hAnsiTheme="minorHAnsi" w:cstheme="minorHAnsi"/>
          <w:sz w:val="22"/>
          <w:szCs w:val="22"/>
        </w:rPr>
        <w:t xml:space="preserve">τις υπουργικές αποφάσεις (ΦΕΚ Β 1588/25.4.202 &amp; 1587/25.4.2020) </w:t>
      </w:r>
      <w:r w:rsidRPr="00421FE2">
        <w:rPr>
          <w:rFonts w:asciiTheme="minorHAnsi" w:hAnsiTheme="minorHAnsi" w:cstheme="minorHAnsi"/>
          <w:sz w:val="22"/>
          <w:szCs w:val="22"/>
        </w:rPr>
        <w:t xml:space="preserve">παρατείνεται η </w:t>
      </w:r>
      <w:r w:rsidR="00F94116" w:rsidRPr="00421FE2">
        <w:rPr>
          <w:rFonts w:asciiTheme="minorHAnsi" w:hAnsiTheme="minorHAnsi" w:cstheme="minorHAnsi"/>
          <w:sz w:val="22"/>
          <w:szCs w:val="22"/>
        </w:rPr>
        <w:t>αναστολή</w:t>
      </w:r>
      <w:r w:rsidRPr="00421FE2">
        <w:rPr>
          <w:rFonts w:asciiTheme="minorHAnsi" w:hAnsiTheme="minorHAnsi" w:cstheme="minorHAnsi"/>
          <w:sz w:val="22"/>
          <w:szCs w:val="22"/>
        </w:rPr>
        <w:t xml:space="preserve"> λειτουργίας των δικαστηρίων έως 15.5.2020, με εξαίρεση τις δίκες για συγκεκριμένες διαδικασίες</w:t>
      </w:r>
      <w:r w:rsidR="00421FE2">
        <w:rPr>
          <w:rFonts w:asciiTheme="minorHAnsi" w:hAnsiTheme="minorHAnsi" w:cstheme="minorHAnsi"/>
          <w:sz w:val="22"/>
          <w:szCs w:val="22"/>
        </w:rPr>
        <w:t>,</w:t>
      </w:r>
      <w:r w:rsidRPr="00421FE2">
        <w:rPr>
          <w:rFonts w:asciiTheme="minorHAnsi" w:hAnsiTheme="minorHAnsi" w:cstheme="minorHAnsi"/>
          <w:sz w:val="22"/>
          <w:szCs w:val="22"/>
        </w:rPr>
        <w:t xml:space="preserve"> ενώ </w:t>
      </w:r>
      <w:r w:rsidR="00ED197F" w:rsidRPr="00421FE2">
        <w:rPr>
          <w:rFonts w:asciiTheme="minorHAnsi" w:hAnsiTheme="minorHAnsi" w:cstheme="minorHAnsi"/>
          <w:sz w:val="22"/>
          <w:szCs w:val="22"/>
        </w:rPr>
        <w:t xml:space="preserve">ρυθμίζεται ο τρόπος λειτουργίας </w:t>
      </w:r>
      <w:r w:rsidRPr="00421FE2">
        <w:rPr>
          <w:rFonts w:asciiTheme="minorHAnsi" w:hAnsiTheme="minorHAnsi" w:cstheme="minorHAnsi"/>
          <w:sz w:val="22"/>
          <w:szCs w:val="22"/>
        </w:rPr>
        <w:t>των υποθηκοφυλακείων – κτηματολογικών γραφείων</w:t>
      </w:r>
      <w:r w:rsidR="00ED197F" w:rsidRPr="00421FE2">
        <w:rPr>
          <w:rFonts w:asciiTheme="minorHAnsi" w:hAnsiTheme="minorHAnsi" w:cstheme="minorHAnsi"/>
          <w:sz w:val="22"/>
          <w:szCs w:val="22"/>
        </w:rPr>
        <w:t xml:space="preserve"> και καθορίζονται τα μέτρα προστασίας που πρέπει να λαμβάνονται κάθε φορά. </w:t>
      </w:r>
    </w:p>
    <w:p w:rsidR="00ED197F" w:rsidRPr="00421FE2" w:rsidRDefault="000F7135" w:rsidP="00C60908">
      <w:pPr>
        <w:jc w:val="both"/>
        <w:rPr>
          <w:rFonts w:asciiTheme="minorHAnsi" w:hAnsiTheme="minorHAnsi" w:cstheme="minorHAnsi"/>
          <w:sz w:val="22"/>
          <w:szCs w:val="22"/>
        </w:rPr>
      </w:pPr>
      <w:r w:rsidRPr="00421FE2">
        <w:rPr>
          <w:rFonts w:asciiTheme="minorHAnsi" w:hAnsiTheme="minorHAnsi" w:cstheme="minorHAnsi"/>
          <w:sz w:val="22"/>
          <w:szCs w:val="22"/>
        </w:rPr>
        <w:t>Η</w:t>
      </w:r>
      <w:r w:rsidR="00ED197F" w:rsidRPr="00421FE2">
        <w:rPr>
          <w:rFonts w:asciiTheme="minorHAnsi" w:hAnsiTheme="minorHAnsi" w:cstheme="minorHAnsi"/>
          <w:sz w:val="22"/>
          <w:szCs w:val="22"/>
        </w:rPr>
        <w:t xml:space="preserve"> Διεύθυνση Πολιτικής Προστασίας της Περιφέρειας Ηπείρου έχει ήδη εξασφαλίσει ποσότητες </w:t>
      </w:r>
      <w:r w:rsidR="008F0A9D" w:rsidRPr="00421FE2">
        <w:rPr>
          <w:rFonts w:asciiTheme="minorHAnsi" w:hAnsiTheme="minorHAnsi" w:cstheme="minorHAnsi"/>
          <w:sz w:val="22"/>
          <w:szCs w:val="22"/>
        </w:rPr>
        <w:t xml:space="preserve">υγειονομικού υλικού </w:t>
      </w:r>
      <w:r w:rsidR="00ED197F" w:rsidRPr="00421FE2">
        <w:rPr>
          <w:rFonts w:asciiTheme="minorHAnsi" w:hAnsiTheme="minorHAnsi" w:cstheme="minorHAnsi"/>
          <w:sz w:val="22"/>
          <w:szCs w:val="22"/>
        </w:rPr>
        <w:t>(γάντια, μάσκες και αντισηπτικό), οι ο</w:t>
      </w:r>
      <w:r w:rsidRPr="00421FE2">
        <w:rPr>
          <w:rFonts w:asciiTheme="minorHAnsi" w:hAnsiTheme="minorHAnsi" w:cstheme="minorHAnsi"/>
          <w:sz w:val="22"/>
          <w:szCs w:val="22"/>
        </w:rPr>
        <w:t>ποίες θα</w:t>
      </w:r>
      <w:r w:rsidR="00ED197F" w:rsidRPr="00421FE2">
        <w:rPr>
          <w:rFonts w:asciiTheme="minorHAnsi" w:hAnsiTheme="minorHAnsi" w:cstheme="minorHAnsi"/>
          <w:sz w:val="22"/>
          <w:szCs w:val="22"/>
        </w:rPr>
        <w:t xml:space="preserve"> παραδοθούν το πρωί της </w:t>
      </w:r>
      <w:r w:rsidR="0030323C">
        <w:rPr>
          <w:rFonts w:asciiTheme="minorHAnsi" w:hAnsiTheme="minorHAnsi" w:cstheme="minorHAnsi"/>
          <w:sz w:val="22"/>
          <w:szCs w:val="22"/>
        </w:rPr>
        <w:t>28.4.</w:t>
      </w:r>
      <w:r w:rsidR="00ED197F" w:rsidRPr="00421FE2">
        <w:rPr>
          <w:rFonts w:asciiTheme="minorHAnsi" w:hAnsiTheme="minorHAnsi" w:cstheme="minorHAnsi"/>
          <w:sz w:val="22"/>
          <w:szCs w:val="22"/>
        </w:rPr>
        <w:t xml:space="preserve">20 στα Δικαστήρια για την </w:t>
      </w:r>
      <w:r w:rsidR="0030323C">
        <w:rPr>
          <w:rFonts w:asciiTheme="minorHAnsi" w:hAnsiTheme="minorHAnsi" w:cstheme="minorHAnsi"/>
          <w:sz w:val="22"/>
          <w:szCs w:val="22"/>
        </w:rPr>
        <w:t xml:space="preserve">προστασία </w:t>
      </w:r>
      <w:r w:rsidR="00ED197F" w:rsidRPr="00421FE2">
        <w:rPr>
          <w:rFonts w:asciiTheme="minorHAnsi" w:hAnsiTheme="minorHAnsi" w:cstheme="minorHAnsi"/>
          <w:sz w:val="22"/>
          <w:szCs w:val="22"/>
        </w:rPr>
        <w:t>όλων των παραγόντων.</w:t>
      </w:r>
      <w:r w:rsidRPr="00421FE2">
        <w:rPr>
          <w:rFonts w:asciiTheme="minorHAnsi" w:hAnsiTheme="minorHAnsi" w:cstheme="minorHAnsi"/>
          <w:sz w:val="22"/>
          <w:szCs w:val="22"/>
        </w:rPr>
        <w:t xml:space="preserve"> </w:t>
      </w:r>
      <w:r w:rsidR="00ED197F" w:rsidRPr="00421FE2">
        <w:rPr>
          <w:rFonts w:asciiTheme="minorHAnsi" w:hAnsiTheme="minorHAnsi" w:cstheme="minorHAnsi"/>
          <w:sz w:val="22"/>
          <w:szCs w:val="22"/>
        </w:rPr>
        <w:t xml:space="preserve"> </w:t>
      </w:r>
    </w:p>
    <w:p w:rsidR="00F94116" w:rsidRPr="00421FE2" w:rsidRDefault="00ED197F" w:rsidP="00C60908">
      <w:pPr>
        <w:jc w:val="both"/>
        <w:rPr>
          <w:rFonts w:asciiTheme="minorHAnsi" w:hAnsiTheme="minorHAnsi" w:cstheme="minorHAnsi"/>
          <w:sz w:val="22"/>
          <w:szCs w:val="22"/>
        </w:rPr>
      </w:pPr>
      <w:r w:rsidRPr="00421FE2">
        <w:rPr>
          <w:rFonts w:asciiTheme="minorHAnsi" w:hAnsiTheme="minorHAnsi" w:cstheme="minorHAnsi"/>
          <w:sz w:val="22"/>
          <w:szCs w:val="22"/>
        </w:rPr>
        <w:t xml:space="preserve">Υπό τις συνθήκες αυτές το Διοικητικό Συμβούλιο </w:t>
      </w:r>
      <w:r w:rsidR="00F94116" w:rsidRPr="00421FE2">
        <w:rPr>
          <w:rFonts w:asciiTheme="minorHAnsi" w:hAnsiTheme="minorHAnsi" w:cstheme="minorHAnsi"/>
          <w:sz w:val="22"/>
          <w:szCs w:val="22"/>
        </w:rPr>
        <w:t xml:space="preserve">αποφάσισε </w:t>
      </w:r>
      <w:r w:rsidR="000F7135" w:rsidRPr="00421FE2">
        <w:rPr>
          <w:rFonts w:asciiTheme="minorHAnsi" w:hAnsiTheme="minorHAnsi" w:cstheme="minorHAnsi"/>
          <w:sz w:val="22"/>
          <w:szCs w:val="22"/>
        </w:rPr>
        <w:t xml:space="preserve">κατά πλειοψηφία </w:t>
      </w:r>
      <w:r w:rsidR="00F94116" w:rsidRPr="00421FE2">
        <w:rPr>
          <w:rFonts w:asciiTheme="minorHAnsi" w:hAnsiTheme="minorHAnsi" w:cstheme="minorHAnsi"/>
          <w:sz w:val="22"/>
          <w:szCs w:val="22"/>
        </w:rPr>
        <w:t xml:space="preserve">και </w:t>
      </w:r>
      <w:r w:rsidR="000F7135" w:rsidRPr="00421FE2">
        <w:rPr>
          <w:rFonts w:asciiTheme="minorHAnsi" w:hAnsiTheme="minorHAnsi" w:cstheme="minorHAnsi"/>
          <w:sz w:val="22"/>
          <w:szCs w:val="22"/>
        </w:rPr>
        <w:t xml:space="preserve">συστήνει στα μέλη του </w:t>
      </w:r>
      <w:r w:rsidR="00F94116" w:rsidRPr="00421FE2">
        <w:rPr>
          <w:rFonts w:asciiTheme="minorHAnsi" w:hAnsiTheme="minorHAnsi" w:cstheme="minorHAnsi"/>
          <w:sz w:val="22"/>
          <w:szCs w:val="22"/>
        </w:rPr>
        <w:t xml:space="preserve">την </w:t>
      </w:r>
      <w:r w:rsidR="000F7135" w:rsidRPr="00421FE2">
        <w:rPr>
          <w:rFonts w:asciiTheme="minorHAnsi" w:hAnsiTheme="minorHAnsi" w:cstheme="minorHAnsi"/>
          <w:sz w:val="22"/>
          <w:szCs w:val="22"/>
        </w:rPr>
        <w:t xml:space="preserve">πιστή τήρηση των μέτρων προστασίας που έχουν ανακοινωθεί </w:t>
      </w:r>
      <w:r w:rsidR="00F94116" w:rsidRPr="00421FE2">
        <w:rPr>
          <w:rFonts w:asciiTheme="minorHAnsi" w:hAnsiTheme="minorHAnsi" w:cstheme="minorHAnsi"/>
          <w:sz w:val="22"/>
          <w:szCs w:val="22"/>
        </w:rPr>
        <w:t xml:space="preserve">αρμοδίως, όταν επισκέπτονται τα δικαστήρια, τα υποθηκοφυλακεία και κτηματολογικά γραφεία για τις διαδικασίες και υπηρεσίες που επαναλειτουργούν. Είναι καθήκον όλων  να επιδείξουμε τη μέγιστη </w:t>
      </w:r>
      <w:r w:rsidR="000F7135" w:rsidRPr="00421FE2">
        <w:rPr>
          <w:rFonts w:asciiTheme="minorHAnsi" w:hAnsiTheme="minorHAnsi" w:cstheme="minorHAnsi"/>
          <w:sz w:val="22"/>
          <w:szCs w:val="22"/>
        </w:rPr>
        <w:t xml:space="preserve">ατομική ευθύνη που ο κάθε πολίτης οφείλει για </w:t>
      </w:r>
      <w:r w:rsidR="0030323C">
        <w:rPr>
          <w:rFonts w:asciiTheme="minorHAnsi" w:hAnsiTheme="minorHAnsi" w:cstheme="minorHAnsi"/>
          <w:sz w:val="22"/>
          <w:szCs w:val="22"/>
        </w:rPr>
        <w:t>την εξασφάλιση της δημόσιας υγείας</w:t>
      </w:r>
      <w:r w:rsidR="00F94116" w:rsidRPr="00421FE2">
        <w:rPr>
          <w:rFonts w:asciiTheme="minorHAnsi" w:hAnsiTheme="minorHAnsi" w:cstheme="minorHAnsi"/>
          <w:sz w:val="22"/>
          <w:szCs w:val="22"/>
        </w:rPr>
        <w:t xml:space="preserve">. </w:t>
      </w:r>
    </w:p>
    <w:p w:rsidR="00F94116" w:rsidRPr="00421FE2" w:rsidRDefault="00F94116" w:rsidP="00C60908">
      <w:pPr>
        <w:jc w:val="both"/>
        <w:rPr>
          <w:rFonts w:asciiTheme="minorHAnsi" w:hAnsiTheme="minorHAnsi" w:cstheme="minorHAnsi"/>
          <w:sz w:val="22"/>
          <w:szCs w:val="22"/>
        </w:rPr>
      </w:pPr>
      <w:r w:rsidRPr="00421FE2">
        <w:rPr>
          <w:rFonts w:asciiTheme="minorHAnsi" w:hAnsiTheme="minorHAnsi" w:cstheme="minorHAnsi"/>
          <w:sz w:val="22"/>
          <w:szCs w:val="22"/>
        </w:rPr>
        <w:t xml:space="preserve">Το Διοικητικό Συμβούλιο ομόφωνα αποφάσισε τα ακόλουθα : </w:t>
      </w:r>
    </w:p>
    <w:p w:rsidR="00527AAC" w:rsidRPr="00421FE2" w:rsidRDefault="00F94116" w:rsidP="00C60908">
      <w:pPr>
        <w:jc w:val="both"/>
        <w:rPr>
          <w:rFonts w:asciiTheme="minorHAnsi" w:hAnsiTheme="minorHAnsi" w:cstheme="minorHAnsi"/>
          <w:sz w:val="22"/>
          <w:szCs w:val="22"/>
        </w:rPr>
      </w:pPr>
      <w:r w:rsidRPr="0030323C">
        <w:rPr>
          <w:rFonts w:asciiTheme="minorHAnsi" w:hAnsiTheme="minorHAnsi" w:cstheme="minorHAnsi"/>
          <w:b/>
          <w:sz w:val="22"/>
          <w:szCs w:val="22"/>
        </w:rPr>
        <w:t>Α.</w:t>
      </w:r>
      <w:r w:rsidRPr="00421FE2">
        <w:rPr>
          <w:rFonts w:asciiTheme="minorHAnsi" w:hAnsiTheme="minorHAnsi" w:cstheme="minorHAnsi"/>
          <w:sz w:val="22"/>
          <w:szCs w:val="22"/>
        </w:rPr>
        <w:t xml:space="preserve"> </w:t>
      </w:r>
      <w:r w:rsidR="00527AAC" w:rsidRPr="00421FE2">
        <w:rPr>
          <w:rFonts w:asciiTheme="minorHAnsi" w:hAnsiTheme="minorHAnsi" w:cstheme="minorHAnsi"/>
          <w:sz w:val="22"/>
          <w:szCs w:val="22"/>
        </w:rPr>
        <w:t>Ε</w:t>
      </w:r>
      <w:r w:rsidRPr="00421FE2">
        <w:rPr>
          <w:rFonts w:asciiTheme="minorHAnsi" w:hAnsiTheme="minorHAnsi" w:cstheme="minorHAnsi"/>
          <w:sz w:val="22"/>
          <w:szCs w:val="22"/>
        </w:rPr>
        <w:t>κφράζει την έντονη ενόχλησή του για την ερήμην του δικηγορικού σώματος επιλογή των διαδικασιών</w:t>
      </w:r>
      <w:r w:rsidR="00527AAC" w:rsidRPr="00421FE2">
        <w:rPr>
          <w:rFonts w:asciiTheme="minorHAnsi" w:hAnsiTheme="minorHAnsi" w:cstheme="minorHAnsi"/>
          <w:sz w:val="22"/>
          <w:szCs w:val="22"/>
        </w:rPr>
        <w:t xml:space="preserve">, οι οποίες προτιμήθηκαν να επανεκκινήσουν, παραβλέποντας άλλες ζωτικής σημασίας υποθέσεις για τους πολίτες, που θα έδιναν τη δυνατότητα σε πολύ μεγαλύτερο αριθμό δικηγόρων να εργαστούν. </w:t>
      </w:r>
    </w:p>
    <w:p w:rsidR="008F0A9D" w:rsidRPr="0030323C" w:rsidRDefault="00527AAC" w:rsidP="00C60908">
      <w:pPr>
        <w:jc w:val="both"/>
        <w:rPr>
          <w:rFonts w:asciiTheme="minorHAnsi" w:hAnsiTheme="minorHAnsi" w:cstheme="minorHAnsi"/>
          <w:b/>
          <w:sz w:val="22"/>
          <w:szCs w:val="22"/>
        </w:rPr>
      </w:pPr>
      <w:r w:rsidRPr="0030323C">
        <w:rPr>
          <w:rFonts w:asciiTheme="minorHAnsi" w:hAnsiTheme="minorHAnsi" w:cstheme="minorHAnsi"/>
          <w:b/>
          <w:sz w:val="22"/>
          <w:szCs w:val="22"/>
        </w:rPr>
        <w:t>Β.</w:t>
      </w:r>
      <w:r w:rsidRPr="00421FE2">
        <w:rPr>
          <w:rFonts w:asciiTheme="minorHAnsi" w:hAnsiTheme="minorHAnsi" w:cstheme="minorHAnsi"/>
          <w:sz w:val="22"/>
          <w:szCs w:val="22"/>
        </w:rPr>
        <w:t xml:space="preserve"> Διαμαρτύρεται έντονα για τη μη καταβολή στους δικηγόρους της αποζημίωσης ειδικού σκοπού για τον Μάρτιο και τον Απρίλιο 2020, μετά </w:t>
      </w:r>
      <w:r w:rsidR="008F0A9D" w:rsidRPr="00421FE2">
        <w:rPr>
          <w:rFonts w:asciiTheme="minorHAnsi" w:hAnsiTheme="minorHAnsi" w:cstheme="minorHAnsi"/>
          <w:sz w:val="22"/>
          <w:szCs w:val="22"/>
        </w:rPr>
        <w:t>τον εμπαιγμό,</w:t>
      </w:r>
      <w:r w:rsidRPr="00421FE2">
        <w:rPr>
          <w:rFonts w:asciiTheme="minorHAnsi" w:hAnsiTheme="minorHAnsi" w:cstheme="minorHAnsi"/>
          <w:sz w:val="22"/>
          <w:szCs w:val="22"/>
        </w:rPr>
        <w:t xml:space="preserve"> </w:t>
      </w:r>
      <w:r w:rsidR="008F0A9D" w:rsidRPr="00421FE2">
        <w:rPr>
          <w:rFonts w:asciiTheme="minorHAnsi" w:hAnsiTheme="minorHAnsi" w:cstheme="minorHAnsi"/>
          <w:sz w:val="22"/>
          <w:szCs w:val="22"/>
        </w:rPr>
        <w:t xml:space="preserve">που φθάνει στα όρια της εξαπάτησης, με το περιβόητο πρόγραμμα τηλεκατάρτισης και </w:t>
      </w:r>
      <w:r w:rsidR="0030323C">
        <w:rPr>
          <w:rFonts w:asciiTheme="minorHAnsi" w:hAnsiTheme="minorHAnsi" w:cstheme="minorHAnsi"/>
          <w:sz w:val="22"/>
          <w:szCs w:val="22"/>
        </w:rPr>
        <w:t xml:space="preserve">απαιτεί, όπως είχε υποσχεθεί ο Πρωθυπουργός, </w:t>
      </w:r>
      <w:r w:rsidR="008F0A9D" w:rsidRPr="00421FE2">
        <w:rPr>
          <w:rFonts w:asciiTheme="minorHAnsi" w:hAnsiTheme="minorHAnsi" w:cstheme="minorHAnsi"/>
          <w:sz w:val="22"/>
          <w:szCs w:val="22"/>
        </w:rPr>
        <w:t>την ΑΜΕΣΗ ΚΑΤΑΒΟΛΗ ΤΗΣ ΑΠΟΖΗΜΙΩΣΗΣ ΣΕ ΟΛΟΥΣ ΑΝΕΞΑΙΡΕΤΩΣ ΤΟΥΣ ΔΙΚΗΓΟΡΟΥΣ</w:t>
      </w:r>
      <w:r w:rsidR="0030323C">
        <w:rPr>
          <w:rFonts w:asciiTheme="minorHAnsi" w:hAnsiTheme="minorHAnsi" w:cstheme="minorHAnsi"/>
          <w:sz w:val="22"/>
          <w:szCs w:val="22"/>
        </w:rPr>
        <w:t>, η πλειοψηφία των οποίων πλέον αντιμετωπίζει έντονα οικονομικά προβλήματα</w:t>
      </w:r>
      <w:r w:rsidR="008F0A9D" w:rsidRPr="00421FE2">
        <w:rPr>
          <w:rFonts w:asciiTheme="minorHAnsi" w:hAnsiTheme="minorHAnsi" w:cstheme="minorHAnsi"/>
          <w:sz w:val="22"/>
          <w:szCs w:val="22"/>
        </w:rPr>
        <w:t xml:space="preserve">. </w:t>
      </w:r>
    </w:p>
    <w:p w:rsidR="008F0A9D" w:rsidRPr="00421FE2" w:rsidRDefault="008F0A9D" w:rsidP="00C60908">
      <w:pPr>
        <w:jc w:val="both"/>
        <w:rPr>
          <w:rFonts w:asciiTheme="minorHAnsi" w:hAnsiTheme="minorHAnsi" w:cstheme="minorHAnsi"/>
          <w:sz w:val="22"/>
          <w:szCs w:val="22"/>
        </w:rPr>
      </w:pPr>
      <w:r w:rsidRPr="0030323C">
        <w:rPr>
          <w:rFonts w:asciiTheme="minorHAnsi" w:hAnsiTheme="minorHAnsi" w:cstheme="minorHAnsi"/>
          <w:b/>
          <w:sz w:val="22"/>
          <w:szCs w:val="22"/>
        </w:rPr>
        <w:t>Γ.</w:t>
      </w:r>
      <w:r w:rsidRPr="00421FE2">
        <w:rPr>
          <w:rFonts w:asciiTheme="minorHAnsi" w:hAnsiTheme="minorHAnsi" w:cstheme="minorHAnsi"/>
          <w:sz w:val="22"/>
          <w:szCs w:val="22"/>
        </w:rPr>
        <w:t xml:space="preserve"> Την ΑΜΕΣΗ ΠΑΡΑΤΑΣΗ ΤΗΣ ΠΡΟΣΤΑΣΙΑΣ ΤΗΣ ΠΡΩΤΗΣ ΚΑΤΟΙΚΙΑΣ που λήγει 30.4.2020. </w:t>
      </w:r>
    </w:p>
    <w:p w:rsidR="00421FE2" w:rsidRPr="00421FE2" w:rsidRDefault="008F0A9D" w:rsidP="00C60908">
      <w:pPr>
        <w:jc w:val="both"/>
        <w:rPr>
          <w:rStyle w:val="a6"/>
          <w:rFonts w:asciiTheme="minorHAnsi" w:hAnsiTheme="minorHAnsi" w:cstheme="minorHAnsi"/>
          <w:b w:val="0"/>
          <w:color w:val="000000"/>
          <w:sz w:val="22"/>
          <w:szCs w:val="22"/>
          <w:shd w:val="clear" w:color="auto" w:fill="FFFFFF"/>
        </w:rPr>
      </w:pPr>
      <w:r w:rsidRPr="0030323C">
        <w:rPr>
          <w:rFonts w:asciiTheme="minorHAnsi" w:hAnsiTheme="minorHAnsi" w:cstheme="minorHAnsi"/>
          <w:b/>
          <w:sz w:val="22"/>
          <w:szCs w:val="22"/>
        </w:rPr>
        <w:t>Δ.</w:t>
      </w:r>
      <w:r w:rsidRPr="00421FE2">
        <w:rPr>
          <w:rFonts w:asciiTheme="minorHAnsi" w:hAnsiTheme="minorHAnsi" w:cstheme="minorHAnsi"/>
          <w:sz w:val="22"/>
          <w:szCs w:val="22"/>
        </w:rPr>
        <w:t xml:space="preserve"> Ζητεί τη δημιουργία ηλεκτρονικής πλατφόρμας, προκειμένου οι δικηγόροι της Περιφέρειας να έχουν </w:t>
      </w:r>
      <w:r w:rsidR="00421FE2" w:rsidRPr="00421FE2">
        <w:rPr>
          <w:rFonts w:asciiTheme="minorHAnsi" w:hAnsiTheme="minorHAnsi" w:cstheme="minorHAnsi"/>
          <w:sz w:val="22"/>
          <w:szCs w:val="22"/>
        </w:rPr>
        <w:t xml:space="preserve">τη </w:t>
      </w:r>
      <w:r w:rsidRPr="00421FE2">
        <w:rPr>
          <w:rFonts w:asciiTheme="minorHAnsi" w:hAnsiTheme="minorHAnsi" w:cstheme="minorHAnsi"/>
          <w:sz w:val="22"/>
          <w:szCs w:val="22"/>
        </w:rPr>
        <w:t xml:space="preserve">δυνατότητα τουλάχιστον της </w:t>
      </w:r>
      <w:r w:rsidR="00421FE2" w:rsidRPr="00421FE2">
        <w:rPr>
          <w:rFonts w:asciiTheme="minorHAnsi" w:hAnsiTheme="minorHAnsi" w:cstheme="minorHAnsi"/>
          <w:sz w:val="22"/>
          <w:szCs w:val="22"/>
        </w:rPr>
        <w:t xml:space="preserve">ηλεκτρονικής </w:t>
      </w:r>
      <w:r w:rsidRPr="00421FE2">
        <w:rPr>
          <w:rFonts w:asciiTheme="minorHAnsi" w:hAnsiTheme="minorHAnsi" w:cstheme="minorHAnsi"/>
          <w:sz w:val="22"/>
          <w:szCs w:val="22"/>
        </w:rPr>
        <w:t>κατάθεσης δικογράφων</w:t>
      </w:r>
      <w:r w:rsidR="00421FE2" w:rsidRPr="00421FE2">
        <w:rPr>
          <w:rFonts w:asciiTheme="minorHAnsi" w:hAnsiTheme="minorHAnsi" w:cstheme="minorHAnsi"/>
          <w:sz w:val="22"/>
          <w:szCs w:val="22"/>
        </w:rPr>
        <w:t>,</w:t>
      </w:r>
      <w:r w:rsidRPr="00421FE2">
        <w:rPr>
          <w:rFonts w:asciiTheme="minorHAnsi" w:hAnsiTheme="minorHAnsi" w:cstheme="minorHAnsi"/>
          <w:sz w:val="22"/>
          <w:szCs w:val="22"/>
        </w:rPr>
        <w:t xml:space="preserve"> σε πρώτη φάση, λόγω του ότι η υλοποίηση του </w:t>
      </w:r>
      <w:r w:rsidR="00421FE2" w:rsidRPr="00421FE2">
        <w:rPr>
          <w:rStyle w:val="a6"/>
          <w:rFonts w:asciiTheme="minorHAnsi" w:hAnsiTheme="minorHAnsi" w:cstheme="minorHAnsi"/>
          <w:b w:val="0"/>
          <w:color w:val="000000"/>
          <w:sz w:val="22"/>
          <w:szCs w:val="22"/>
          <w:shd w:val="clear" w:color="auto" w:fill="FFFFFF"/>
        </w:rPr>
        <w:t>Ολοκληρωμένου Συστήματος Διαχείρισης Δικαστικών Υποθέσεων Πολιτικής &amp; Ποινικής Δικαιοσύνης (ΟΣΔΔΥ-ΠΠ) δεν προβλέπεται να ολοκληρωθεί πριν την παρέλευση  3 - 4 ετών από σήμερα. Η προτεινόμενη λύση θα δημιουργήσει συνθήκες ίσων ευκαιριών, όσο αυτό είναι εφικτό, για όλους τους δικηγόρους. Με τον τρόπο αυτό οι δικηγόροι της Περιφέρειας  δεν θα υπολείπονται των δικηγόρων που έχουν πλήρη ηλεκτρονική πρόσβαση ενώ παράλληλα θα υπάρχει προετοιμασία και δυνατότητα εργασίας των δικηγόρων σε περίπτωση έξαρσης της πανδημίας στο μέλλον.</w:t>
      </w:r>
    </w:p>
    <w:p w:rsidR="00421FE2" w:rsidRDefault="0030323C" w:rsidP="00C60908">
      <w:pPr>
        <w:jc w:val="both"/>
        <w:rPr>
          <w:rStyle w:val="a6"/>
          <w:rFonts w:asciiTheme="minorHAnsi" w:hAnsiTheme="minorHAnsi" w:cstheme="minorHAnsi"/>
          <w:b w:val="0"/>
          <w:color w:val="000000"/>
          <w:sz w:val="22"/>
          <w:szCs w:val="22"/>
          <w:shd w:val="clear" w:color="auto" w:fill="FFFFFF"/>
        </w:rPr>
      </w:pPr>
      <w:r w:rsidRPr="0030323C">
        <w:rPr>
          <w:rStyle w:val="a6"/>
          <w:rFonts w:asciiTheme="minorHAnsi" w:hAnsiTheme="minorHAnsi" w:cstheme="minorHAnsi"/>
          <w:color w:val="000000"/>
          <w:sz w:val="22"/>
          <w:szCs w:val="22"/>
          <w:shd w:val="clear" w:color="auto" w:fill="FFFFFF"/>
        </w:rPr>
        <w:t>Ε.</w:t>
      </w:r>
      <w:r>
        <w:rPr>
          <w:rStyle w:val="a6"/>
          <w:rFonts w:asciiTheme="minorHAnsi" w:hAnsiTheme="minorHAnsi" w:cstheme="minorHAnsi"/>
          <w:b w:val="0"/>
          <w:color w:val="000000"/>
          <w:sz w:val="22"/>
          <w:szCs w:val="22"/>
          <w:shd w:val="clear" w:color="auto" w:fill="FFFFFF"/>
        </w:rPr>
        <w:t xml:space="preserve"> Την ανάρτηση σ</w:t>
      </w:r>
      <w:r w:rsidRPr="00421FE2">
        <w:rPr>
          <w:rFonts w:asciiTheme="minorHAnsi" w:hAnsiTheme="minorHAnsi" w:cstheme="minorHAnsi"/>
          <w:sz w:val="22"/>
          <w:szCs w:val="22"/>
        </w:rPr>
        <w:t>την ιστοσελίδα του Δικηγορικού Συλλόγου Ιωαννίνων</w:t>
      </w:r>
      <w:r>
        <w:rPr>
          <w:rFonts w:asciiTheme="minorHAnsi" w:hAnsiTheme="minorHAnsi" w:cstheme="minorHAnsi"/>
          <w:sz w:val="22"/>
          <w:szCs w:val="22"/>
        </w:rPr>
        <w:t xml:space="preserve"> των ανακοινώσεων </w:t>
      </w:r>
      <w:r w:rsidR="00116B7E">
        <w:rPr>
          <w:rFonts w:asciiTheme="minorHAnsi" w:hAnsiTheme="minorHAnsi" w:cstheme="minorHAnsi"/>
          <w:sz w:val="22"/>
          <w:szCs w:val="22"/>
        </w:rPr>
        <w:t xml:space="preserve">(όταν αυτές αποσταλούν) </w:t>
      </w:r>
      <w:r>
        <w:rPr>
          <w:rFonts w:asciiTheme="minorHAnsi" w:hAnsiTheme="minorHAnsi" w:cstheme="minorHAnsi"/>
          <w:sz w:val="22"/>
          <w:szCs w:val="22"/>
        </w:rPr>
        <w:t xml:space="preserve">των Προϊσταμένων των Δικαστηρίων και </w:t>
      </w:r>
      <w:r w:rsidRPr="00421FE2">
        <w:rPr>
          <w:rFonts w:asciiTheme="minorHAnsi" w:hAnsiTheme="minorHAnsi" w:cstheme="minorHAnsi"/>
          <w:sz w:val="22"/>
          <w:szCs w:val="22"/>
        </w:rPr>
        <w:t xml:space="preserve">Υποθηκοφυλακείου </w:t>
      </w:r>
      <w:r>
        <w:rPr>
          <w:rFonts w:asciiTheme="minorHAnsi" w:hAnsiTheme="minorHAnsi" w:cstheme="minorHAnsi"/>
          <w:sz w:val="22"/>
          <w:szCs w:val="22"/>
        </w:rPr>
        <w:t xml:space="preserve">&amp; </w:t>
      </w:r>
      <w:r w:rsidRPr="00421FE2">
        <w:rPr>
          <w:rFonts w:asciiTheme="minorHAnsi" w:hAnsiTheme="minorHAnsi" w:cstheme="minorHAnsi"/>
          <w:sz w:val="22"/>
          <w:szCs w:val="22"/>
        </w:rPr>
        <w:t>κτηματολογικού Γραφείου Ιωαννίνων</w:t>
      </w:r>
      <w:r w:rsidRPr="0030323C">
        <w:rPr>
          <w:rFonts w:asciiTheme="minorHAnsi" w:hAnsiTheme="minorHAnsi" w:cstheme="minorHAnsi"/>
          <w:sz w:val="22"/>
          <w:szCs w:val="22"/>
        </w:rPr>
        <w:t xml:space="preserve"> </w:t>
      </w:r>
      <w:r>
        <w:rPr>
          <w:rFonts w:asciiTheme="minorHAnsi" w:hAnsiTheme="minorHAnsi" w:cstheme="minorHAnsi"/>
          <w:sz w:val="22"/>
          <w:szCs w:val="22"/>
        </w:rPr>
        <w:t xml:space="preserve">με </w:t>
      </w:r>
      <w:r w:rsidRPr="00421FE2">
        <w:rPr>
          <w:rFonts w:asciiTheme="minorHAnsi" w:hAnsiTheme="minorHAnsi" w:cstheme="minorHAnsi"/>
          <w:sz w:val="22"/>
          <w:szCs w:val="22"/>
        </w:rPr>
        <w:t>συγκεκριμένες οδηγίες για τη λειτουργία των υπηρεσιών</w:t>
      </w:r>
      <w:r>
        <w:rPr>
          <w:rFonts w:asciiTheme="minorHAnsi" w:hAnsiTheme="minorHAnsi" w:cstheme="minorHAnsi"/>
          <w:sz w:val="22"/>
          <w:szCs w:val="22"/>
        </w:rPr>
        <w:t xml:space="preserve"> καθώς και των </w:t>
      </w:r>
      <w:r w:rsidRPr="00421FE2">
        <w:rPr>
          <w:rStyle w:val="a6"/>
          <w:rFonts w:asciiTheme="minorHAnsi" w:hAnsiTheme="minorHAnsi" w:cstheme="minorHAnsi"/>
          <w:b w:val="0"/>
          <w:color w:val="000000"/>
          <w:sz w:val="22"/>
          <w:szCs w:val="22"/>
          <w:shd w:val="clear" w:color="auto" w:fill="FFFFFF"/>
        </w:rPr>
        <w:t>έγγραφων οδηγιών για τη λειτουργία των υπηρεσιών του Συλλόγου.</w:t>
      </w:r>
    </w:p>
    <w:p w:rsidR="00116B7E" w:rsidRDefault="00116B7E" w:rsidP="00C60908">
      <w:pPr>
        <w:jc w:val="both"/>
        <w:rPr>
          <w:rStyle w:val="a6"/>
          <w:rFonts w:asciiTheme="minorHAnsi" w:hAnsiTheme="minorHAnsi" w:cstheme="minorHAnsi"/>
          <w:b w:val="0"/>
          <w:color w:val="000000"/>
          <w:sz w:val="22"/>
          <w:szCs w:val="22"/>
          <w:shd w:val="clear" w:color="auto" w:fill="FFFFFF"/>
        </w:rPr>
      </w:pPr>
      <w:r>
        <w:rPr>
          <w:rStyle w:val="a6"/>
          <w:rFonts w:asciiTheme="minorHAnsi" w:hAnsiTheme="minorHAnsi" w:cstheme="minorHAnsi"/>
          <w:b w:val="0"/>
          <w:color w:val="000000"/>
          <w:sz w:val="22"/>
          <w:szCs w:val="22"/>
          <w:shd w:val="clear" w:color="auto" w:fill="FFFFFF"/>
        </w:rPr>
        <w:t xml:space="preserve">Τέλος συστήνεται σε όλους τους πολίτες να αποφεύγεται η </w:t>
      </w:r>
      <w:r w:rsidR="009C65CC">
        <w:rPr>
          <w:rStyle w:val="a6"/>
          <w:rFonts w:asciiTheme="minorHAnsi" w:hAnsiTheme="minorHAnsi" w:cstheme="minorHAnsi"/>
          <w:b w:val="0"/>
          <w:color w:val="000000"/>
          <w:sz w:val="22"/>
          <w:szCs w:val="22"/>
          <w:shd w:val="clear" w:color="auto" w:fill="FFFFFF"/>
        </w:rPr>
        <w:t xml:space="preserve">άσκοπη </w:t>
      </w:r>
      <w:r>
        <w:rPr>
          <w:rStyle w:val="a6"/>
          <w:rFonts w:asciiTheme="minorHAnsi" w:hAnsiTheme="minorHAnsi" w:cstheme="minorHAnsi"/>
          <w:b w:val="0"/>
          <w:color w:val="000000"/>
          <w:sz w:val="22"/>
          <w:szCs w:val="22"/>
          <w:shd w:val="clear" w:color="auto" w:fill="FFFFFF"/>
        </w:rPr>
        <w:t xml:space="preserve">είσοδος στο Δικαστικό Μέγαρο.- </w:t>
      </w:r>
    </w:p>
    <w:p w:rsidR="00C60908" w:rsidRPr="00421FE2" w:rsidRDefault="00C60908" w:rsidP="00C60908">
      <w:pPr>
        <w:jc w:val="center"/>
        <w:rPr>
          <w:rFonts w:asciiTheme="minorHAnsi" w:hAnsiTheme="minorHAnsi" w:cstheme="minorHAnsi"/>
          <w:sz w:val="22"/>
          <w:szCs w:val="22"/>
        </w:rPr>
      </w:pPr>
      <w:r w:rsidRPr="00421FE2">
        <w:rPr>
          <w:rFonts w:asciiTheme="minorHAnsi" w:hAnsiTheme="minorHAnsi" w:cstheme="minorHAnsi"/>
          <w:sz w:val="22"/>
          <w:szCs w:val="22"/>
        </w:rPr>
        <w:t xml:space="preserve">Η Πρόεδρος </w:t>
      </w:r>
    </w:p>
    <w:p w:rsidR="00C60908" w:rsidRPr="00421FE2" w:rsidRDefault="00C60908" w:rsidP="00C60908">
      <w:pPr>
        <w:jc w:val="center"/>
        <w:rPr>
          <w:rFonts w:asciiTheme="minorHAnsi" w:hAnsiTheme="minorHAnsi" w:cstheme="minorHAnsi"/>
          <w:sz w:val="22"/>
          <w:szCs w:val="22"/>
        </w:rPr>
      </w:pPr>
      <w:r w:rsidRPr="00421FE2">
        <w:rPr>
          <w:rFonts w:asciiTheme="minorHAnsi" w:hAnsiTheme="minorHAnsi" w:cstheme="minorHAnsi"/>
          <w:sz w:val="22"/>
          <w:szCs w:val="22"/>
        </w:rPr>
        <w:t xml:space="preserve">του Δικηγορικού Συλλόγου Ιωαννίνων </w:t>
      </w:r>
    </w:p>
    <w:p w:rsidR="00C60908" w:rsidRPr="00421FE2" w:rsidRDefault="00C60908" w:rsidP="00C60908">
      <w:pPr>
        <w:jc w:val="center"/>
        <w:rPr>
          <w:rFonts w:asciiTheme="minorHAnsi" w:hAnsiTheme="minorHAnsi" w:cstheme="minorHAnsi"/>
          <w:sz w:val="22"/>
          <w:szCs w:val="22"/>
        </w:rPr>
      </w:pPr>
      <w:r w:rsidRPr="00421FE2">
        <w:rPr>
          <w:rFonts w:asciiTheme="minorHAnsi" w:hAnsiTheme="minorHAnsi" w:cstheme="minorHAnsi"/>
          <w:sz w:val="22"/>
          <w:szCs w:val="22"/>
        </w:rPr>
        <w:t>Μαρία Κυρ. Νάκα</w:t>
      </w:r>
    </w:p>
    <w:p w:rsidR="00C60908" w:rsidRPr="00421FE2" w:rsidRDefault="00C60908" w:rsidP="00C60908">
      <w:pPr>
        <w:rPr>
          <w:rFonts w:asciiTheme="minorHAnsi" w:hAnsiTheme="minorHAnsi" w:cstheme="minorHAnsi"/>
          <w:sz w:val="22"/>
          <w:szCs w:val="22"/>
        </w:rPr>
      </w:pPr>
    </w:p>
    <w:p w:rsidR="009B08A6" w:rsidRPr="00421FE2" w:rsidRDefault="009B08A6" w:rsidP="00C60908">
      <w:pPr>
        <w:jc w:val="center"/>
        <w:rPr>
          <w:rFonts w:asciiTheme="minorHAnsi" w:hAnsiTheme="minorHAnsi" w:cstheme="minorHAnsi"/>
          <w:sz w:val="22"/>
          <w:szCs w:val="22"/>
        </w:rPr>
      </w:pPr>
    </w:p>
    <w:sectPr w:rsidR="009B08A6" w:rsidRPr="00421FE2" w:rsidSect="009C65CC">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7F8" w:rsidRDefault="007007F8" w:rsidP="00A220B0">
      <w:r>
        <w:separator/>
      </w:r>
    </w:p>
  </w:endnote>
  <w:endnote w:type="continuationSeparator" w:id="1">
    <w:p w:rsidR="007007F8" w:rsidRDefault="007007F8" w:rsidP="00A220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CC" w:rsidRDefault="009C65C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CC" w:rsidRDefault="009C65C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CC" w:rsidRDefault="009C65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7F8" w:rsidRDefault="007007F8" w:rsidP="00A220B0">
      <w:r>
        <w:separator/>
      </w:r>
    </w:p>
  </w:footnote>
  <w:footnote w:type="continuationSeparator" w:id="1">
    <w:p w:rsidR="007007F8" w:rsidRDefault="007007F8" w:rsidP="00A22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CC" w:rsidRDefault="009C65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CC" w:rsidRDefault="009C65C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08" w:rsidRDefault="00A220B0" w:rsidP="00C60908">
    <w:pPr>
      <w:pStyle w:val="a4"/>
      <w:jc w:val="center"/>
      <w:rPr>
        <w:rFonts w:cstheme="minorHAnsi"/>
        <w:lang w:val="en-US"/>
      </w:rPr>
    </w:pPr>
    <w:r w:rsidRPr="00A220B0">
      <w:drawing>
        <wp:inline distT="0" distB="0" distL="0" distR="0">
          <wp:extent cx="1357313" cy="1033463"/>
          <wp:effectExtent l="0" t="0" r="0" b="0"/>
          <wp:docPr id="2" name="Εικόνα 1" descr="http://www.dsioan.gr/wp-content/uploads/2014/01/d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ioan.gr/wp-content/uploads/2014/01/dsi_logo.png"/>
                  <pic:cNvPicPr>
                    <a:picLocks noChangeAspect="1" noChangeArrowheads="1"/>
                  </pic:cNvPicPr>
                </pic:nvPicPr>
                <pic:blipFill>
                  <a:blip r:embed="rId1" cstate="print"/>
                  <a:srcRect/>
                  <a:stretch>
                    <a:fillRect/>
                  </a:stretch>
                </pic:blipFill>
                <pic:spPr bwMode="auto">
                  <a:xfrm>
                    <a:off x="0" y="0"/>
                    <a:ext cx="1357313" cy="1033463"/>
                  </a:xfrm>
                  <a:prstGeom prst="rect">
                    <a:avLst/>
                  </a:prstGeom>
                  <a:noFill/>
                  <a:ln w="9525">
                    <a:noFill/>
                    <a:miter lim="800000"/>
                    <a:headEnd/>
                    <a:tailEnd/>
                  </a:ln>
                </pic:spPr>
              </pic:pic>
            </a:graphicData>
          </a:graphic>
        </wp:inline>
      </w:drawing>
    </w:r>
    <w:r w:rsidR="00C60908" w:rsidRPr="00C60908">
      <w:rPr>
        <w:rFonts w:cstheme="minorHAnsi"/>
      </w:rPr>
      <w:t xml:space="preserve"> </w:t>
    </w:r>
  </w:p>
  <w:p w:rsidR="00C60908" w:rsidRPr="0048580E" w:rsidRDefault="00C60908" w:rsidP="00C60908">
    <w:pPr>
      <w:pStyle w:val="a4"/>
      <w:jc w:val="center"/>
      <w:rPr>
        <w:rFonts w:cstheme="minorHAnsi"/>
      </w:rPr>
    </w:pPr>
    <w:r w:rsidRPr="0048580E">
      <w:rPr>
        <w:rFonts w:cstheme="minorHAnsi"/>
      </w:rPr>
      <w:t xml:space="preserve">ΔΙΚΗΓΟΡΙΚΟΣ ΣΥΛΛΟΓΟΣ ΙΩΑΝΝΙΝΩΝ </w:t>
    </w:r>
  </w:p>
  <w:p w:rsidR="00C60908" w:rsidRDefault="00C60908" w:rsidP="00C60908">
    <w:pPr>
      <w:pStyle w:val="a4"/>
      <w:jc w:val="center"/>
      <w:rPr>
        <w:rFonts w:cstheme="minorHAnsi"/>
      </w:rPr>
    </w:pPr>
    <w:r w:rsidRPr="0048580E">
      <w:rPr>
        <w:rFonts w:cstheme="minorHAnsi"/>
      </w:rPr>
      <w:t xml:space="preserve">ΔΙΟΙΚΗΤΙΚΟ ΣΥΜΒΟΥΛΙΟ </w:t>
    </w:r>
  </w:p>
  <w:p w:rsidR="00C60908" w:rsidRPr="00E50267" w:rsidRDefault="00C60908" w:rsidP="00C60908">
    <w:pPr>
      <w:pStyle w:val="a4"/>
      <w:jc w:val="center"/>
      <w:rPr>
        <w:rFonts w:cstheme="minorHAnsi"/>
      </w:rPr>
    </w:pPr>
    <w:hyperlink r:id="rId2" w:history="1">
      <w:r w:rsidRPr="00B34795">
        <w:rPr>
          <w:rStyle w:val="-"/>
          <w:rFonts w:cstheme="minorHAnsi"/>
          <w:lang w:val="en-US"/>
        </w:rPr>
        <w:t>www</w:t>
      </w:r>
      <w:r w:rsidRPr="00B34795">
        <w:rPr>
          <w:rStyle w:val="-"/>
          <w:rFonts w:cstheme="minorHAnsi"/>
        </w:rPr>
        <w:t>.</w:t>
      </w:r>
      <w:r w:rsidRPr="00B34795">
        <w:rPr>
          <w:rStyle w:val="-"/>
          <w:rFonts w:cstheme="minorHAnsi"/>
          <w:lang w:val="en-US"/>
        </w:rPr>
        <w:t>dsioan</w:t>
      </w:r>
      <w:r w:rsidRPr="00B34795">
        <w:rPr>
          <w:rStyle w:val="-"/>
          <w:rFonts w:cstheme="minorHAnsi"/>
        </w:rPr>
        <w:t>.</w:t>
      </w:r>
      <w:r w:rsidRPr="00B34795">
        <w:rPr>
          <w:rStyle w:val="-"/>
          <w:rFonts w:cstheme="minorHAnsi"/>
          <w:lang w:val="en-US"/>
        </w:rPr>
        <w:t>gr</w:t>
      </w:r>
    </w:hyperlink>
    <w:r w:rsidRPr="00E50267">
      <w:rPr>
        <w:rFonts w:cstheme="minorHAnsi"/>
      </w:rPr>
      <w:t xml:space="preserve"> </w:t>
    </w:r>
    <w:r>
      <w:rPr>
        <w:rFonts w:cstheme="minorHAnsi"/>
      </w:rPr>
      <w:tab/>
    </w:r>
    <w:r>
      <w:rPr>
        <w:rFonts w:cstheme="minorHAnsi"/>
      </w:rPr>
      <w:tab/>
      <w:t xml:space="preserve">Αρ. πρωτ. : </w:t>
    </w:r>
    <w:r w:rsidR="009C65CC">
      <w:rPr>
        <w:rFonts w:cstheme="minorHAnsi"/>
      </w:rPr>
      <w:t>252</w:t>
    </w:r>
    <w:r>
      <w:rPr>
        <w:rFonts w:cstheme="minorHAnsi"/>
      </w:rPr>
      <w:t>/27.4.2020</w:t>
    </w:r>
  </w:p>
  <w:p w:rsidR="00A220B0" w:rsidRDefault="00A220B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20B0"/>
    <w:rsid w:val="000F7135"/>
    <w:rsid w:val="00116B7E"/>
    <w:rsid w:val="0030323C"/>
    <w:rsid w:val="00421FE2"/>
    <w:rsid w:val="00527AAC"/>
    <w:rsid w:val="007007F8"/>
    <w:rsid w:val="008F0A9D"/>
    <w:rsid w:val="009B08A6"/>
    <w:rsid w:val="009C65CC"/>
    <w:rsid w:val="00A220B0"/>
    <w:rsid w:val="00C60908"/>
    <w:rsid w:val="00ED197F"/>
    <w:rsid w:val="00F941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0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0B0"/>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A220B0"/>
    <w:rPr>
      <w:rFonts w:ascii="Tahoma" w:hAnsi="Tahoma" w:cs="Tahoma"/>
      <w:sz w:val="16"/>
      <w:szCs w:val="16"/>
    </w:rPr>
  </w:style>
  <w:style w:type="paragraph" w:styleId="a4">
    <w:name w:val="header"/>
    <w:basedOn w:val="a"/>
    <w:link w:val="Char0"/>
    <w:uiPriority w:val="99"/>
    <w:semiHidden/>
    <w:unhideWhenUsed/>
    <w:rsid w:val="00A220B0"/>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Κεφαλίδα Char"/>
    <w:basedOn w:val="a0"/>
    <w:link w:val="a4"/>
    <w:uiPriority w:val="99"/>
    <w:semiHidden/>
    <w:rsid w:val="00A220B0"/>
  </w:style>
  <w:style w:type="paragraph" w:styleId="a5">
    <w:name w:val="footer"/>
    <w:basedOn w:val="a"/>
    <w:link w:val="Char1"/>
    <w:uiPriority w:val="99"/>
    <w:semiHidden/>
    <w:unhideWhenUsed/>
    <w:rsid w:val="00A220B0"/>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Υποσέλιδο Char"/>
    <w:basedOn w:val="a0"/>
    <w:link w:val="a5"/>
    <w:uiPriority w:val="99"/>
    <w:semiHidden/>
    <w:rsid w:val="00A220B0"/>
  </w:style>
  <w:style w:type="character" w:styleId="-">
    <w:name w:val="Hyperlink"/>
    <w:basedOn w:val="a0"/>
    <w:uiPriority w:val="99"/>
    <w:unhideWhenUsed/>
    <w:rsid w:val="00C60908"/>
    <w:rPr>
      <w:color w:val="0000FF" w:themeColor="hyperlink"/>
      <w:u w:val="single"/>
    </w:rPr>
  </w:style>
  <w:style w:type="character" w:styleId="a6">
    <w:name w:val="Strong"/>
    <w:basedOn w:val="a0"/>
    <w:uiPriority w:val="22"/>
    <w:qFormat/>
    <w:rsid w:val="00421F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dsioan.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84BA-FE19-4CEF-A071-285919EA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483</Words>
  <Characters>2611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Naka_maria</dc:creator>
  <cp:lastModifiedBy>Naka_maria</cp:lastModifiedBy>
  <cp:revision>3</cp:revision>
  <dcterms:created xsi:type="dcterms:W3CDTF">2020-04-27T11:02:00Z</dcterms:created>
  <dcterms:modified xsi:type="dcterms:W3CDTF">2020-04-27T12:32:00Z</dcterms:modified>
</cp:coreProperties>
</file>