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2FDC" w:rsidRDefault="003C2FDC" w:rsidP="003C2FDC">
      <w:pPr>
        <w:autoSpaceDE w:val="0"/>
        <w:autoSpaceDN w:val="0"/>
        <w:adjustRightInd w:val="0"/>
        <w:spacing w:after="0" w:line="240" w:lineRule="auto"/>
        <w:jc w:val="both"/>
        <w:rPr>
          <w:rFonts w:cstheme="minorHAnsi"/>
          <w:sz w:val="28"/>
          <w:szCs w:val="28"/>
        </w:rPr>
      </w:pPr>
    </w:p>
    <w:p w:rsidR="003C2FDC" w:rsidRDefault="003C2FDC" w:rsidP="003C2FDC">
      <w:pPr>
        <w:autoSpaceDE w:val="0"/>
        <w:autoSpaceDN w:val="0"/>
        <w:adjustRightInd w:val="0"/>
        <w:spacing w:after="0" w:line="240" w:lineRule="auto"/>
        <w:jc w:val="both"/>
        <w:rPr>
          <w:rFonts w:cstheme="minorHAnsi"/>
          <w:sz w:val="28"/>
          <w:szCs w:val="28"/>
        </w:rPr>
      </w:pPr>
    </w:p>
    <w:p w:rsidR="003C2FDC" w:rsidRDefault="003C2FDC" w:rsidP="003C2FDC">
      <w:pPr>
        <w:autoSpaceDE w:val="0"/>
        <w:autoSpaceDN w:val="0"/>
        <w:adjustRightInd w:val="0"/>
        <w:spacing w:after="0" w:line="240" w:lineRule="auto"/>
        <w:jc w:val="both"/>
        <w:rPr>
          <w:rFonts w:cstheme="minorHAnsi"/>
          <w:sz w:val="28"/>
          <w:szCs w:val="28"/>
        </w:rPr>
      </w:pPr>
    </w:p>
    <w:p w:rsidR="003C2FDC" w:rsidRDefault="003C2FDC" w:rsidP="003C2FDC">
      <w:pPr>
        <w:autoSpaceDE w:val="0"/>
        <w:autoSpaceDN w:val="0"/>
        <w:adjustRightInd w:val="0"/>
        <w:spacing w:after="0" w:line="240" w:lineRule="auto"/>
        <w:jc w:val="both"/>
        <w:rPr>
          <w:rFonts w:cstheme="minorHAnsi"/>
          <w:sz w:val="28"/>
          <w:szCs w:val="28"/>
        </w:rPr>
      </w:pPr>
    </w:p>
    <w:p w:rsidR="003C2FDC" w:rsidRDefault="001C357B" w:rsidP="001C357B">
      <w:pPr>
        <w:autoSpaceDE w:val="0"/>
        <w:autoSpaceDN w:val="0"/>
        <w:adjustRightInd w:val="0"/>
        <w:spacing w:after="0" w:line="240" w:lineRule="auto"/>
        <w:jc w:val="center"/>
        <w:rPr>
          <w:rFonts w:cstheme="minorHAnsi"/>
          <w:b/>
          <w:sz w:val="28"/>
          <w:szCs w:val="28"/>
        </w:rPr>
      </w:pPr>
      <w:r w:rsidRPr="001C357B">
        <w:rPr>
          <w:rFonts w:cstheme="minorHAnsi"/>
          <w:b/>
          <w:sz w:val="28"/>
          <w:szCs w:val="28"/>
        </w:rPr>
        <w:t>ΔΕΛΤΙΟ ΤΥΠΟΥ</w:t>
      </w:r>
    </w:p>
    <w:p w:rsidR="001C357B" w:rsidRDefault="00CB6578" w:rsidP="001C357B">
      <w:pPr>
        <w:autoSpaceDE w:val="0"/>
        <w:autoSpaceDN w:val="0"/>
        <w:adjustRightInd w:val="0"/>
        <w:spacing w:after="0" w:line="240" w:lineRule="auto"/>
        <w:jc w:val="center"/>
        <w:rPr>
          <w:rFonts w:cstheme="minorHAnsi"/>
          <w:b/>
          <w:sz w:val="28"/>
          <w:szCs w:val="28"/>
        </w:rPr>
      </w:pPr>
      <w:r>
        <w:rPr>
          <w:rFonts w:cstheme="minorHAnsi"/>
          <w:noProof/>
          <w:color w:val="000000"/>
          <w:sz w:val="28"/>
          <w:szCs w:val="28"/>
          <w:lang w:eastAsia="el-GR"/>
        </w:rPr>
        <w:drawing>
          <wp:anchor distT="0" distB="0" distL="114300" distR="114300" simplePos="0" relativeHeight="251658240" behindDoc="0" locked="0" layoutInCell="1" allowOverlap="1">
            <wp:simplePos x="0" y="0"/>
            <wp:positionH relativeFrom="margin">
              <wp:posOffset>-90170</wp:posOffset>
            </wp:positionH>
            <wp:positionV relativeFrom="margin">
              <wp:posOffset>1371600</wp:posOffset>
            </wp:positionV>
            <wp:extent cx="5270500" cy="2540000"/>
            <wp:effectExtent l="0" t="0" r="6350" b="0"/>
            <wp:wrapSquare wrapText="bothSides"/>
            <wp:docPr id="1" name="Εικόνα 1" descr="C:\Users\User\AppData\Local\Microsoft\Windows\INetCache\Content.Word\ergo dikaioma syllogos goneon atomon me aytismo laris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AppData\Local\Microsoft\Windows\INetCache\Content.Word\ergo dikaioma syllogos goneon atomon me aytismo larisas.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270500" cy="2540000"/>
                    </a:xfrm>
                    <a:prstGeom prst="rect">
                      <a:avLst/>
                    </a:prstGeom>
                    <a:noFill/>
                    <a:ln>
                      <a:noFill/>
                    </a:ln>
                  </pic:spPr>
                </pic:pic>
              </a:graphicData>
            </a:graphic>
          </wp:anchor>
        </w:drawing>
      </w:r>
    </w:p>
    <w:p w:rsidR="001C357B" w:rsidRPr="001C357B" w:rsidRDefault="001C357B" w:rsidP="001C357B">
      <w:pPr>
        <w:autoSpaceDE w:val="0"/>
        <w:autoSpaceDN w:val="0"/>
        <w:adjustRightInd w:val="0"/>
        <w:spacing w:after="0" w:line="240" w:lineRule="auto"/>
        <w:jc w:val="center"/>
        <w:rPr>
          <w:rFonts w:cstheme="minorHAnsi"/>
          <w:b/>
          <w:sz w:val="28"/>
          <w:szCs w:val="28"/>
        </w:rPr>
      </w:pPr>
    </w:p>
    <w:p w:rsidR="001C357B" w:rsidRDefault="001C357B" w:rsidP="001C357B">
      <w:pPr>
        <w:jc w:val="center"/>
        <w:rPr>
          <w:rFonts w:cstheme="minorHAnsi"/>
          <w:color w:val="000000"/>
          <w:sz w:val="28"/>
          <w:szCs w:val="28"/>
        </w:rPr>
      </w:pPr>
      <w:r w:rsidRPr="001C357B">
        <w:rPr>
          <w:rFonts w:cstheme="minorHAnsi"/>
          <w:b/>
          <w:color w:val="000000"/>
          <w:sz w:val="28"/>
          <w:szCs w:val="28"/>
        </w:rPr>
        <w:t>Διαδικτυακή νομική βάση για την κωδικοποίηση της νομοθεσίας των δικαιωμάτων των ατόμων με αυτισμό</w:t>
      </w:r>
    </w:p>
    <w:p w:rsidR="00501A45" w:rsidRDefault="00501A45" w:rsidP="001C357B">
      <w:pPr>
        <w:autoSpaceDE w:val="0"/>
        <w:autoSpaceDN w:val="0"/>
        <w:adjustRightInd w:val="0"/>
        <w:spacing w:after="0" w:line="240" w:lineRule="auto"/>
        <w:jc w:val="both"/>
        <w:rPr>
          <w:rFonts w:cstheme="minorHAnsi"/>
          <w:bCs/>
          <w:color w:val="000000"/>
          <w:sz w:val="28"/>
          <w:szCs w:val="28"/>
        </w:rPr>
      </w:pPr>
    </w:p>
    <w:p w:rsidR="00964104" w:rsidRPr="00796350" w:rsidRDefault="009D7148" w:rsidP="00796350">
      <w:pPr>
        <w:jc w:val="both"/>
        <w:rPr>
          <w:rFonts w:cstheme="minorHAnsi"/>
          <w:color w:val="000000"/>
          <w:sz w:val="28"/>
          <w:szCs w:val="28"/>
        </w:rPr>
      </w:pPr>
      <w:r w:rsidRPr="00796350">
        <w:rPr>
          <w:rFonts w:cstheme="minorHAnsi"/>
          <w:bCs/>
          <w:color w:val="000000"/>
          <w:sz w:val="28"/>
          <w:szCs w:val="28"/>
        </w:rPr>
        <w:t>Ο</w:t>
      </w:r>
      <w:r w:rsidR="001C357B" w:rsidRPr="00796350">
        <w:rPr>
          <w:rFonts w:cstheme="minorHAnsi"/>
          <w:bCs/>
          <w:color w:val="000000"/>
          <w:sz w:val="28"/>
          <w:szCs w:val="28"/>
        </w:rPr>
        <w:t xml:space="preserve"> Σύλλογος Γονέων Κηδεμόν</w:t>
      </w:r>
      <w:r w:rsidR="00964104" w:rsidRPr="00796350">
        <w:rPr>
          <w:rFonts w:cstheme="minorHAnsi"/>
          <w:bCs/>
          <w:color w:val="000000"/>
          <w:sz w:val="28"/>
          <w:szCs w:val="28"/>
        </w:rPr>
        <w:t>ων και Φίλων Ατόμων με Αυτισμό ν</w:t>
      </w:r>
      <w:r w:rsidR="001C357B" w:rsidRPr="00796350">
        <w:rPr>
          <w:rFonts w:cstheme="minorHAnsi"/>
          <w:bCs/>
          <w:color w:val="000000"/>
          <w:sz w:val="28"/>
          <w:szCs w:val="28"/>
        </w:rPr>
        <w:t xml:space="preserve">. Λάρισας, </w:t>
      </w:r>
      <w:r w:rsidRPr="00796350">
        <w:rPr>
          <w:rFonts w:cstheme="minorHAnsi"/>
          <w:bCs/>
          <w:color w:val="000000"/>
          <w:sz w:val="28"/>
          <w:szCs w:val="28"/>
        </w:rPr>
        <w:t xml:space="preserve">προχώρησε στην υλοποίηση του έργου </w:t>
      </w:r>
      <w:r w:rsidRPr="00796350">
        <w:rPr>
          <w:rFonts w:cstheme="minorHAnsi"/>
          <w:color w:val="000000"/>
          <w:sz w:val="28"/>
          <w:szCs w:val="28"/>
        </w:rPr>
        <w:t>“</w:t>
      </w:r>
      <w:proofErr w:type="spellStart"/>
      <w:r w:rsidRPr="00796350">
        <w:rPr>
          <w:rFonts w:cstheme="minorHAnsi"/>
          <w:color w:val="000000"/>
          <w:sz w:val="28"/>
          <w:szCs w:val="28"/>
        </w:rPr>
        <w:t>ΔικαίωμΑ</w:t>
      </w:r>
      <w:proofErr w:type="spellEnd"/>
      <w:r w:rsidRPr="00796350">
        <w:rPr>
          <w:rFonts w:cstheme="minorHAnsi"/>
          <w:color w:val="000000"/>
          <w:sz w:val="28"/>
          <w:szCs w:val="28"/>
        </w:rPr>
        <w:t>: Διαδικτυακή νομική βάση για την κωδικοποίηση της νομοθεσίας των δικαιωμάτων των ατόμων με αυτισμό και επιμόρφωση του δημοσίου και ιδιωτικού τομέα σε αυτά</w:t>
      </w:r>
      <w:r w:rsidR="00964104" w:rsidRPr="00796350">
        <w:rPr>
          <w:rFonts w:cstheme="minorHAnsi"/>
          <w:color w:val="000000"/>
          <w:sz w:val="28"/>
          <w:szCs w:val="28"/>
        </w:rPr>
        <w:t>”</w:t>
      </w:r>
      <w:r w:rsidRPr="00796350">
        <w:rPr>
          <w:rFonts w:cstheme="minorHAnsi"/>
          <w:color w:val="000000"/>
          <w:sz w:val="28"/>
          <w:szCs w:val="28"/>
        </w:rPr>
        <w:t xml:space="preserve">. </w:t>
      </w:r>
    </w:p>
    <w:p w:rsidR="00CB6578" w:rsidRPr="00796350" w:rsidRDefault="00CB6578" w:rsidP="00796350">
      <w:pPr>
        <w:jc w:val="both"/>
        <w:rPr>
          <w:rFonts w:cstheme="minorHAnsi"/>
          <w:sz w:val="28"/>
          <w:szCs w:val="28"/>
        </w:rPr>
      </w:pPr>
      <w:r w:rsidRPr="00796350">
        <w:rPr>
          <w:rFonts w:cstheme="minorHAnsi"/>
          <w:sz w:val="28"/>
          <w:szCs w:val="28"/>
        </w:rPr>
        <w:t xml:space="preserve">Πρόκειται για ένα μοναδικό, καινοτόμο και πολυδιάστατο έργο το οποίο βασίζεται στις αρχές της ισονομίας, του σεβασμού, της ισότητας και της μη-διάκρισης και λειτουργεί πολλαπλά προς την κατεύθυνση της διεκδίκησης των ανθρωπίνων δικαιωμάτων. </w:t>
      </w:r>
    </w:p>
    <w:p w:rsidR="00CB6578" w:rsidRPr="00796350" w:rsidRDefault="00CB6578" w:rsidP="00796350">
      <w:pPr>
        <w:jc w:val="both"/>
        <w:rPr>
          <w:rFonts w:cstheme="minorHAnsi"/>
          <w:sz w:val="28"/>
          <w:szCs w:val="28"/>
        </w:rPr>
      </w:pPr>
      <w:r w:rsidRPr="00796350">
        <w:rPr>
          <w:rFonts w:cstheme="minorHAnsi"/>
          <w:sz w:val="28"/>
          <w:szCs w:val="28"/>
        </w:rPr>
        <w:br w:type="page"/>
      </w:r>
    </w:p>
    <w:p w:rsidR="00CB6578" w:rsidRPr="00796350" w:rsidRDefault="00CB6578" w:rsidP="00796350">
      <w:pPr>
        <w:jc w:val="both"/>
        <w:rPr>
          <w:rFonts w:cstheme="minorHAnsi"/>
          <w:sz w:val="28"/>
          <w:szCs w:val="28"/>
        </w:rPr>
      </w:pPr>
    </w:p>
    <w:p w:rsidR="00CB6578" w:rsidRPr="00796350" w:rsidRDefault="00CB6578" w:rsidP="00796350">
      <w:pPr>
        <w:jc w:val="both"/>
        <w:rPr>
          <w:rFonts w:cstheme="minorHAnsi"/>
          <w:sz w:val="28"/>
          <w:szCs w:val="28"/>
        </w:rPr>
      </w:pPr>
    </w:p>
    <w:p w:rsidR="00CB6578" w:rsidRPr="00796350" w:rsidRDefault="00CB6578" w:rsidP="00796350">
      <w:pPr>
        <w:jc w:val="both"/>
        <w:rPr>
          <w:rFonts w:cstheme="minorHAnsi"/>
          <w:sz w:val="28"/>
          <w:szCs w:val="28"/>
        </w:rPr>
      </w:pPr>
      <w:r w:rsidRPr="00796350">
        <w:rPr>
          <w:rFonts w:cstheme="minorHAnsi"/>
          <w:sz w:val="28"/>
          <w:szCs w:val="28"/>
        </w:rPr>
        <w:t>Η καινοτομία του συνίσταται στη συγκέντρωση των νομοθετικών κειμένων και στην κατανομή τους σε συγκροτημένες και σαφείς θεματικές ενότητες, με στόχο την κάλυψη των σημαντικών ελλείψεων στην ενημέρωση και πληροφόρηση σε θέματα που άπτονται του νομικού πλαισίου των δικαιωμάτων των ατόμων με Διαταραχή Αυτιστικού Φάσματος (</w:t>
      </w:r>
      <w:proofErr w:type="spellStart"/>
      <w:r w:rsidRPr="00796350">
        <w:rPr>
          <w:rFonts w:cstheme="minorHAnsi"/>
          <w:sz w:val="28"/>
          <w:szCs w:val="28"/>
        </w:rPr>
        <w:t>ΔΑΦ</w:t>
      </w:r>
      <w:proofErr w:type="spellEnd"/>
      <w:r w:rsidRPr="00796350">
        <w:rPr>
          <w:rFonts w:cstheme="minorHAnsi"/>
          <w:sz w:val="28"/>
          <w:szCs w:val="28"/>
        </w:rPr>
        <w:t xml:space="preserve">). </w:t>
      </w:r>
    </w:p>
    <w:p w:rsidR="00CB6578" w:rsidRPr="00796350" w:rsidRDefault="00CB6578" w:rsidP="00796350">
      <w:pPr>
        <w:jc w:val="both"/>
        <w:rPr>
          <w:rFonts w:cstheme="minorHAnsi"/>
          <w:sz w:val="28"/>
          <w:szCs w:val="28"/>
        </w:rPr>
      </w:pPr>
      <w:r w:rsidRPr="00796350">
        <w:rPr>
          <w:rFonts w:cstheme="minorHAnsi"/>
          <w:sz w:val="28"/>
          <w:szCs w:val="28"/>
        </w:rPr>
        <w:t xml:space="preserve">Η απλή, κατανοητή, και </w:t>
      </w:r>
      <w:proofErr w:type="spellStart"/>
      <w:r w:rsidRPr="00796350">
        <w:rPr>
          <w:rFonts w:cstheme="minorHAnsi"/>
          <w:sz w:val="28"/>
          <w:szCs w:val="28"/>
        </w:rPr>
        <w:t>προσβάσιμη</w:t>
      </w:r>
      <w:proofErr w:type="spellEnd"/>
      <w:r w:rsidRPr="00796350">
        <w:rPr>
          <w:rFonts w:cstheme="minorHAnsi"/>
          <w:sz w:val="28"/>
          <w:szCs w:val="28"/>
        </w:rPr>
        <w:t xml:space="preserve"> σε όλους νομοθεσία συμβάλει στην ουσιαστική ενημέρωση των ατόμων με αυτισμό και των οικογενειών τους, ενισχύει τη διαφάνεια και την ασφάλεια δικαίου ενώ ενθαρρύνει την ενημέρωση, τη συμμετοχή και την αποδοχή στον γενικό πληθυσμό.</w:t>
      </w:r>
    </w:p>
    <w:p w:rsidR="00CB6578" w:rsidRPr="00796350" w:rsidRDefault="00CB6578" w:rsidP="00796350">
      <w:pPr>
        <w:jc w:val="both"/>
        <w:rPr>
          <w:rFonts w:cstheme="minorHAnsi"/>
          <w:sz w:val="28"/>
          <w:szCs w:val="28"/>
        </w:rPr>
      </w:pPr>
      <w:r w:rsidRPr="00796350">
        <w:rPr>
          <w:rFonts w:cstheme="minorHAnsi"/>
          <w:sz w:val="28"/>
          <w:szCs w:val="28"/>
        </w:rPr>
        <w:t xml:space="preserve">Ταυτόχρονα η δημιουργία συνόψεων της υπάρχουσας νομοθεσίας ανά θεματική ενότητα και η </w:t>
      </w:r>
      <w:proofErr w:type="spellStart"/>
      <w:r w:rsidRPr="00796350">
        <w:rPr>
          <w:rFonts w:cstheme="minorHAnsi"/>
          <w:sz w:val="28"/>
          <w:szCs w:val="28"/>
        </w:rPr>
        <w:t>επικαιροποίησή</w:t>
      </w:r>
      <w:proofErr w:type="spellEnd"/>
      <w:r w:rsidRPr="00796350">
        <w:rPr>
          <w:rFonts w:cstheme="minorHAnsi"/>
          <w:sz w:val="28"/>
          <w:szCs w:val="28"/>
        </w:rPr>
        <w:t xml:space="preserve"> τους ανά τακτά χρονικά διαστήματα διευκολύνει τους δημόσιους λειτουργούς και επαγγελματίες στην άσκηση των καθηκόντων τους ώστε να μπορούν να καθοδηγούν αποτελεσματικά τα άτομα με </w:t>
      </w:r>
      <w:proofErr w:type="spellStart"/>
      <w:r w:rsidRPr="00796350">
        <w:rPr>
          <w:rFonts w:cstheme="minorHAnsi"/>
          <w:sz w:val="28"/>
          <w:szCs w:val="28"/>
        </w:rPr>
        <w:t>ΔΑΦ</w:t>
      </w:r>
      <w:proofErr w:type="spellEnd"/>
      <w:r w:rsidRPr="00796350">
        <w:rPr>
          <w:rFonts w:cstheme="minorHAnsi"/>
          <w:sz w:val="28"/>
          <w:szCs w:val="28"/>
        </w:rPr>
        <w:t xml:space="preserve"> και τις οικογένειες με τις οποίες έρχονται σε επαφή. </w:t>
      </w:r>
    </w:p>
    <w:p w:rsidR="00CB6578" w:rsidRPr="00796350" w:rsidRDefault="00CB6578" w:rsidP="00796350">
      <w:pPr>
        <w:jc w:val="both"/>
        <w:rPr>
          <w:rFonts w:cstheme="minorHAnsi"/>
          <w:sz w:val="28"/>
          <w:szCs w:val="28"/>
        </w:rPr>
      </w:pPr>
      <w:r w:rsidRPr="00796350">
        <w:rPr>
          <w:rFonts w:cstheme="minorHAnsi"/>
          <w:sz w:val="28"/>
          <w:szCs w:val="28"/>
        </w:rPr>
        <w:t>Η πρόσβαση στη διαδικτυακή νομική βάση “</w:t>
      </w:r>
      <w:proofErr w:type="spellStart"/>
      <w:r w:rsidRPr="00796350">
        <w:rPr>
          <w:rFonts w:cstheme="minorHAnsi"/>
          <w:sz w:val="28"/>
          <w:szCs w:val="28"/>
        </w:rPr>
        <w:t>ΔικαίωμΑ</w:t>
      </w:r>
      <w:proofErr w:type="spellEnd"/>
      <w:r w:rsidRPr="00796350">
        <w:rPr>
          <w:rFonts w:cstheme="minorHAnsi"/>
          <w:sz w:val="28"/>
          <w:szCs w:val="28"/>
        </w:rPr>
        <w:t xml:space="preserve">” είναι ελεύθερη για όλους μέσω της σελίδας </w:t>
      </w:r>
      <w:hyperlink r:id="rId6" w:history="1">
        <w:r w:rsidRPr="00796350">
          <w:rPr>
            <w:rFonts w:cstheme="minorHAnsi"/>
            <w:color w:val="0563C1" w:themeColor="hyperlink"/>
            <w:sz w:val="28"/>
            <w:szCs w:val="28"/>
            <w:u w:val="single"/>
            <w:lang w:val="en-US"/>
          </w:rPr>
          <w:t>www</w:t>
        </w:r>
        <w:r w:rsidRPr="00796350">
          <w:rPr>
            <w:rFonts w:cstheme="minorHAnsi"/>
            <w:color w:val="0563C1" w:themeColor="hyperlink"/>
            <w:sz w:val="28"/>
            <w:szCs w:val="28"/>
            <w:u w:val="single"/>
          </w:rPr>
          <w:t>.</w:t>
        </w:r>
        <w:proofErr w:type="spellStart"/>
        <w:r w:rsidRPr="00796350">
          <w:rPr>
            <w:rFonts w:cstheme="minorHAnsi"/>
            <w:color w:val="0563C1" w:themeColor="hyperlink"/>
            <w:sz w:val="28"/>
            <w:szCs w:val="28"/>
            <w:u w:val="single"/>
          </w:rPr>
          <w:t>dikaioma.autismthessaly.gr</w:t>
        </w:r>
        <w:proofErr w:type="spellEnd"/>
      </w:hyperlink>
      <w:r w:rsidRPr="00796350">
        <w:rPr>
          <w:rFonts w:cstheme="minorHAnsi"/>
          <w:sz w:val="28"/>
          <w:szCs w:val="28"/>
        </w:rPr>
        <w:t xml:space="preserve">. </w:t>
      </w:r>
    </w:p>
    <w:p w:rsidR="00CB6578" w:rsidRPr="00796350" w:rsidRDefault="00CB6578" w:rsidP="00796350">
      <w:pPr>
        <w:autoSpaceDE w:val="0"/>
        <w:autoSpaceDN w:val="0"/>
        <w:adjustRightInd w:val="0"/>
        <w:spacing w:after="0" w:line="240" w:lineRule="auto"/>
        <w:jc w:val="both"/>
        <w:rPr>
          <w:rFonts w:cstheme="minorHAnsi"/>
          <w:color w:val="000000"/>
          <w:sz w:val="28"/>
          <w:szCs w:val="28"/>
        </w:rPr>
      </w:pPr>
      <w:r w:rsidRPr="00796350">
        <w:rPr>
          <w:rFonts w:cstheme="minorHAnsi"/>
          <w:color w:val="000000"/>
          <w:sz w:val="28"/>
          <w:szCs w:val="28"/>
        </w:rPr>
        <w:t xml:space="preserve">Το έργο πραγματοποιήθηκε στο πλαίσιο του προγράμματος </w:t>
      </w:r>
      <w:proofErr w:type="spellStart"/>
      <w:r w:rsidRPr="00796350">
        <w:rPr>
          <w:rFonts w:cstheme="minorHAnsi"/>
          <w:color w:val="000000"/>
          <w:sz w:val="28"/>
          <w:szCs w:val="28"/>
        </w:rPr>
        <w:t>Active</w:t>
      </w:r>
      <w:proofErr w:type="spellEnd"/>
      <w:r w:rsidRPr="00796350">
        <w:rPr>
          <w:rFonts w:cstheme="minorHAnsi"/>
          <w:color w:val="000000"/>
          <w:sz w:val="28"/>
          <w:szCs w:val="28"/>
        </w:rPr>
        <w:t xml:space="preserve"> </w:t>
      </w:r>
      <w:proofErr w:type="spellStart"/>
      <w:r w:rsidRPr="00796350">
        <w:rPr>
          <w:rFonts w:cstheme="minorHAnsi"/>
          <w:color w:val="000000"/>
          <w:sz w:val="28"/>
          <w:szCs w:val="28"/>
        </w:rPr>
        <w:t>citizens</w:t>
      </w:r>
      <w:proofErr w:type="spellEnd"/>
      <w:r w:rsidRPr="00796350">
        <w:rPr>
          <w:rFonts w:cstheme="minorHAnsi"/>
          <w:color w:val="000000"/>
          <w:sz w:val="28"/>
          <w:szCs w:val="28"/>
        </w:rPr>
        <w:t xml:space="preserve"> </w:t>
      </w:r>
      <w:proofErr w:type="spellStart"/>
      <w:r w:rsidRPr="00796350">
        <w:rPr>
          <w:rFonts w:cstheme="minorHAnsi"/>
          <w:color w:val="000000"/>
          <w:sz w:val="28"/>
          <w:szCs w:val="28"/>
        </w:rPr>
        <w:t>fund</w:t>
      </w:r>
      <w:proofErr w:type="spellEnd"/>
      <w:r w:rsidRPr="00796350">
        <w:rPr>
          <w:rFonts w:cstheme="minorHAnsi"/>
          <w:color w:val="000000"/>
          <w:sz w:val="28"/>
          <w:szCs w:val="28"/>
        </w:rPr>
        <w:t xml:space="preserve">, με φορέα υλοποίησης τον Σύλλογο Γονέων Κηδεμόνων και Φίλων Ατόμων με Αυτισμό Ν. Λάρισας. Τη διαχείριση της επιχορήγησης του προγράμματος </w:t>
      </w:r>
      <w:proofErr w:type="spellStart"/>
      <w:r w:rsidRPr="00796350">
        <w:rPr>
          <w:rFonts w:cstheme="minorHAnsi"/>
          <w:color w:val="000000"/>
          <w:sz w:val="28"/>
          <w:szCs w:val="28"/>
        </w:rPr>
        <w:t>Active</w:t>
      </w:r>
      <w:proofErr w:type="spellEnd"/>
      <w:r w:rsidRPr="00796350">
        <w:rPr>
          <w:rFonts w:cstheme="minorHAnsi"/>
          <w:color w:val="000000"/>
          <w:sz w:val="28"/>
          <w:szCs w:val="28"/>
        </w:rPr>
        <w:t xml:space="preserve"> </w:t>
      </w:r>
      <w:proofErr w:type="spellStart"/>
      <w:r w:rsidRPr="00796350">
        <w:rPr>
          <w:rFonts w:cstheme="minorHAnsi"/>
          <w:color w:val="000000"/>
          <w:sz w:val="28"/>
          <w:szCs w:val="28"/>
        </w:rPr>
        <w:t>citizens</w:t>
      </w:r>
      <w:proofErr w:type="spellEnd"/>
      <w:r w:rsidRPr="00796350">
        <w:rPr>
          <w:rFonts w:cstheme="minorHAnsi"/>
          <w:color w:val="000000"/>
          <w:sz w:val="28"/>
          <w:szCs w:val="28"/>
        </w:rPr>
        <w:t xml:space="preserve"> </w:t>
      </w:r>
      <w:proofErr w:type="spellStart"/>
      <w:r w:rsidRPr="00796350">
        <w:rPr>
          <w:rFonts w:cstheme="minorHAnsi"/>
          <w:color w:val="000000"/>
          <w:sz w:val="28"/>
          <w:szCs w:val="28"/>
        </w:rPr>
        <w:t>fund</w:t>
      </w:r>
      <w:proofErr w:type="spellEnd"/>
      <w:r w:rsidRPr="00796350">
        <w:rPr>
          <w:rFonts w:cstheme="minorHAnsi"/>
          <w:color w:val="000000"/>
          <w:sz w:val="28"/>
          <w:szCs w:val="28"/>
        </w:rPr>
        <w:t xml:space="preserve"> για την Ελλάδα έχουν αναλάβει από κοινού το Ίδρυμα </w:t>
      </w:r>
      <w:proofErr w:type="spellStart"/>
      <w:r w:rsidRPr="00796350">
        <w:rPr>
          <w:rFonts w:cstheme="minorHAnsi"/>
          <w:color w:val="000000"/>
          <w:sz w:val="28"/>
          <w:szCs w:val="28"/>
        </w:rPr>
        <w:t>Μποδοσάκη</w:t>
      </w:r>
      <w:proofErr w:type="spellEnd"/>
      <w:r w:rsidRPr="00796350">
        <w:rPr>
          <w:rFonts w:cstheme="minorHAnsi"/>
          <w:color w:val="000000"/>
          <w:sz w:val="28"/>
          <w:szCs w:val="28"/>
        </w:rPr>
        <w:t xml:space="preserve"> και το </w:t>
      </w:r>
      <w:proofErr w:type="spellStart"/>
      <w:r w:rsidRPr="00796350">
        <w:rPr>
          <w:rFonts w:cstheme="minorHAnsi"/>
          <w:color w:val="000000"/>
          <w:sz w:val="28"/>
          <w:szCs w:val="28"/>
        </w:rPr>
        <w:t>SolidarityNow</w:t>
      </w:r>
      <w:proofErr w:type="spellEnd"/>
      <w:r w:rsidRPr="00796350">
        <w:rPr>
          <w:rFonts w:cstheme="minorHAnsi"/>
          <w:color w:val="000000"/>
          <w:sz w:val="28"/>
          <w:szCs w:val="28"/>
        </w:rPr>
        <w:t xml:space="preserve">. </w:t>
      </w:r>
    </w:p>
    <w:p w:rsidR="00CB6578" w:rsidRPr="00796350" w:rsidRDefault="00CB6578" w:rsidP="00796350">
      <w:pPr>
        <w:jc w:val="both"/>
        <w:rPr>
          <w:rFonts w:cstheme="minorHAnsi"/>
          <w:sz w:val="28"/>
          <w:szCs w:val="28"/>
        </w:rPr>
      </w:pPr>
    </w:p>
    <w:p w:rsidR="00CB6578" w:rsidRPr="00796350" w:rsidRDefault="00CB6578" w:rsidP="00796350">
      <w:pPr>
        <w:jc w:val="both"/>
        <w:rPr>
          <w:rFonts w:cstheme="minorHAnsi"/>
          <w:sz w:val="28"/>
          <w:szCs w:val="28"/>
        </w:rPr>
      </w:pPr>
      <w:r w:rsidRPr="00796350">
        <w:rPr>
          <w:rFonts w:cstheme="minorHAnsi"/>
          <w:sz w:val="28"/>
          <w:szCs w:val="28"/>
        </w:rPr>
        <w:br w:type="page"/>
      </w:r>
    </w:p>
    <w:p w:rsidR="00CB6578" w:rsidRPr="00796350" w:rsidRDefault="00CB6578" w:rsidP="00796350">
      <w:pPr>
        <w:jc w:val="both"/>
        <w:rPr>
          <w:rFonts w:cstheme="minorHAnsi"/>
          <w:sz w:val="28"/>
          <w:szCs w:val="28"/>
        </w:rPr>
      </w:pPr>
    </w:p>
    <w:p w:rsidR="00CB6578" w:rsidRPr="00796350" w:rsidRDefault="00CB6578" w:rsidP="00796350">
      <w:pPr>
        <w:jc w:val="both"/>
        <w:rPr>
          <w:rFonts w:cstheme="minorHAnsi"/>
          <w:sz w:val="28"/>
          <w:szCs w:val="28"/>
        </w:rPr>
      </w:pPr>
      <w:r w:rsidRPr="00796350">
        <w:rPr>
          <w:rFonts w:cstheme="minorHAnsi"/>
          <w:sz w:val="28"/>
          <w:szCs w:val="28"/>
        </w:rPr>
        <w:t xml:space="preserve">Παράλληλα εκδοθήκαν δύο οδηγοί δικαιωμάτων </w:t>
      </w:r>
      <w:bookmarkStart w:id="0" w:name="_GoBack"/>
      <w:bookmarkEnd w:id="0"/>
      <w:r w:rsidRPr="00796350">
        <w:rPr>
          <w:rFonts w:cstheme="minorHAnsi"/>
          <w:sz w:val="28"/>
          <w:szCs w:val="28"/>
        </w:rPr>
        <w:t xml:space="preserve">και παροχών για παιδιά με </w:t>
      </w:r>
      <w:proofErr w:type="spellStart"/>
      <w:r w:rsidRPr="00796350">
        <w:rPr>
          <w:rFonts w:cstheme="minorHAnsi"/>
          <w:sz w:val="28"/>
          <w:szCs w:val="28"/>
        </w:rPr>
        <w:t>ΔΑΦ</w:t>
      </w:r>
      <w:proofErr w:type="spellEnd"/>
      <w:r w:rsidRPr="00796350">
        <w:rPr>
          <w:rFonts w:cstheme="minorHAnsi"/>
          <w:sz w:val="28"/>
          <w:szCs w:val="28"/>
        </w:rPr>
        <w:t xml:space="preserve"> και για ενήλικες με </w:t>
      </w:r>
      <w:proofErr w:type="spellStart"/>
      <w:r w:rsidRPr="00796350">
        <w:rPr>
          <w:rFonts w:cstheme="minorHAnsi"/>
          <w:sz w:val="28"/>
          <w:szCs w:val="28"/>
        </w:rPr>
        <w:t>ΔΑΦ</w:t>
      </w:r>
      <w:proofErr w:type="spellEnd"/>
      <w:r w:rsidRPr="00796350">
        <w:rPr>
          <w:rFonts w:cstheme="minorHAnsi"/>
          <w:sz w:val="28"/>
          <w:szCs w:val="28"/>
        </w:rPr>
        <w:t xml:space="preserve">, όπου μέσα από εύστοχες </w:t>
      </w:r>
      <w:proofErr w:type="spellStart"/>
      <w:r w:rsidRPr="00796350">
        <w:rPr>
          <w:rFonts w:cstheme="minorHAnsi"/>
          <w:sz w:val="28"/>
          <w:szCs w:val="28"/>
        </w:rPr>
        <w:t>ερωταπαντήσεις</w:t>
      </w:r>
      <w:proofErr w:type="spellEnd"/>
      <w:r w:rsidRPr="00796350">
        <w:rPr>
          <w:rFonts w:cstheme="minorHAnsi"/>
          <w:sz w:val="28"/>
          <w:szCs w:val="28"/>
        </w:rPr>
        <w:t xml:space="preserve"> ο κάθε ενδιαφερόμενος μπορεί να ενημερωθεί σχετικά με το θεσμικό πλαίσιο δικαιωμάτων και παροχών. </w:t>
      </w:r>
    </w:p>
    <w:p w:rsidR="0057746E" w:rsidRPr="00796350" w:rsidRDefault="0057746E" w:rsidP="00796350">
      <w:pPr>
        <w:jc w:val="both"/>
        <w:rPr>
          <w:rFonts w:cstheme="minorHAnsi"/>
          <w:sz w:val="28"/>
          <w:szCs w:val="28"/>
        </w:rPr>
      </w:pPr>
    </w:p>
    <w:p w:rsidR="0057746E" w:rsidRPr="00796350" w:rsidRDefault="0057746E" w:rsidP="00796350">
      <w:pPr>
        <w:pStyle w:val="a3"/>
        <w:numPr>
          <w:ilvl w:val="0"/>
          <w:numId w:val="6"/>
        </w:numPr>
        <w:jc w:val="both"/>
        <w:rPr>
          <w:rFonts w:cstheme="minorHAnsi"/>
          <w:sz w:val="28"/>
          <w:szCs w:val="28"/>
        </w:rPr>
      </w:pPr>
      <w:r w:rsidRPr="00796350">
        <w:rPr>
          <w:rFonts w:cstheme="minorHAnsi"/>
          <w:sz w:val="28"/>
          <w:szCs w:val="28"/>
        </w:rPr>
        <w:t>Νομική βάση “</w:t>
      </w:r>
      <w:proofErr w:type="spellStart"/>
      <w:r w:rsidRPr="00796350">
        <w:rPr>
          <w:rFonts w:cstheme="minorHAnsi"/>
          <w:sz w:val="28"/>
          <w:szCs w:val="28"/>
        </w:rPr>
        <w:t>ΔικαίωμΑ</w:t>
      </w:r>
      <w:proofErr w:type="spellEnd"/>
      <w:r w:rsidRPr="00796350">
        <w:rPr>
          <w:rFonts w:cstheme="minorHAnsi"/>
          <w:sz w:val="28"/>
          <w:szCs w:val="28"/>
        </w:rPr>
        <w:t xml:space="preserve">” </w:t>
      </w:r>
    </w:p>
    <w:p w:rsidR="0057746E" w:rsidRPr="00796350" w:rsidRDefault="00796350" w:rsidP="00796350">
      <w:pPr>
        <w:pStyle w:val="a3"/>
        <w:jc w:val="both"/>
        <w:rPr>
          <w:rFonts w:cstheme="minorHAnsi"/>
          <w:sz w:val="28"/>
          <w:szCs w:val="28"/>
        </w:rPr>
      </w:pPr>
      <w:hyperlink r:id="rId7" w:history="1">
        <w:r w:rsidR="0057746E" w:rsidRPr="00796350">
          <w:rPr>
            <w:rStyle w:val="-"/>
            <w:rFonts w:cstheme="minorHAnsi"/>
            <w:sz w:val="28"/>
            <w:szCs w:val="28"/>
            <w:lang w:val="en-US"/>
          </w:rPr>
          <w:t>www</w:t>
        </w:r>
        <w:r w:rsidR="0057746E" w:rsidRPr="00796350">
          <w:rPr>
            <w:rStyle w:val="-"/>
            <w:rFonts w:cstheme="minorHAnsi"/>
            <w:sz w:val="28"/>
            <w:szCs w:val="28"/>
          </w:rPr>
          <w:t>.</w:t>
        </w:r>
        <w:proofErr w:type="spellStart"/>
        <w:r w:rsidR="0057746E" w:rsidRPr="00796350">
          <w:rPr>
            <w:rStyle w:val="-"/>
            <w:rFonts w:cstheme="minorHAnsi"/>
            <w:sz w:val="28"/>
            <w:szCs w:val="28"/>
            <w:lang w:val="en-US"/>
          </w:rPr>
          <w:t>dikaioma</w:t>
        </w:r>
        <w:proofErr w:type="spellEnd"/>
        <w:r w:rsidR="0057746E" w:rsidRPr="00796350">
          <w:rPr>
            <w:rStyle w:val="-"/>
            <w:rFonts w:cstheme="minorHAnsi"/>
            <w:sz w:val="28"/>
            <w:szCs w:val="28"/>
          </w:rPr>
          <w:t>.</w:t>
        </w:r>
        <w:proofErr w:type="spellStart"/>
        <w:r w:rsidR="0057746E" w:rsidRPr="00796350">
          <w:rPr>
            <w:rStyle w:val="-"/>
            <w:rFonts w:cstheme="minorHAnsi"/>
            <w:sz w:val="28"/>
            <w:szCs w:val="28"/>
            <w:lang w:val="en-US"/>
          </w:rPr>
          <w:t>autismthessaly</w:t>
        </w:r>
        <w:proofErr w:type="spellEnd"/>
        <w:r w:rsidR="0057746E" w:rsidRPr="00796350">
          <w:rPr>
            <w:rStyle w:val="-"/>
            <w:rFonts w:cstheme="minorHAnsi"/>
            <w:sz w:val="28"/>
            <w:szCs w:val="28"/>
          </w:rPr>
          <w:t>.</w:t>
        </w:r>
        <w:r w:rsidR="0057746E" w:rsidRPr="00796350">
          <w:rPr>
            <w:rStyle w:val="-"/>
            <w:rFonts w:cstheme="minorHAnsi"/>
            <w:sz w:val="28"/>
            <w:szCs w:val="28"/>
            <w:lang w:val="en-US"/>
          </w:rPr>
          <w:t>gr</w:t>
        </w:r>
      </w:hyperlink>
      <w:r w:rsidR="0057746E" w:rsidRPr="00796350">
        <w:rPr>
          <w:rFonts w:cstheme="minorHAnsi"/>
          <w:sz w:val="28"/>
          <w:szCs w:val="28"/>
        </w:rPr>
        <w:t xml:space="preserve"> </w:t>
      </w:r>
    </w:p>
    <w:p w:rsidR="0057746E" w:rsidRPr="00796350" w:rsidRDefault="0057746E" w:rsidP="00796350">
      <w:pPr>
        <w:pStyle w:val="a3"/>
        <w:jc w:val="both"/>
        <w:rPr>
          <w:rFonts w:cstheme="minorHAnsi"/>
          <w:sz w:val="28"/>
          <w:szCs w:val="28"/>
        </w:rPr>
      </w:pPr>
    </w:p>
    <w:p w:rsidR="0057746E" w:rsidRPr="00796350" w:rsidRDefault="00796350" w:rsidP="00796350">
      <w:pPr>
        <w:pStyle w:val="a3"/>
        <w:numPr>
          <w:ilvl w:val="0"/>
          <w:numId w:val="3"/>
        </w:numPr>
        <w:jc w:val="both"/>
        <w:rPr>
          <w:rFonts w:cstheme="minorHAnsi"/>
          <w:sz w:val="28"/>
          <w:szCs w:val="28"/>
        </w:rPr>
      </w:pPr>
      <w:hyperlink r:id="rId8" w:history="1">
        <w:r w:rsidR="00CB6578" w:rsidRPr="00796350">
          <w:rPr>
            <w:rStyle w:val="-"/>
            <w:rFonts w:cstheme="minorHAnsi"/>
            <w:sz w:val="28"/>
            <w:szCs w:val="28"/>
          </w:rPr>
          <w:t xml:space="preserve">Σύντομος οδηγός δικαιωμάτων και παροχών για ανήλικα άτομα με </w:t>
        </w:r>
        <w:proofErr w:type="spellStart"/>
        <w:r w:rsidR="00CB6578" w:rsidRPr="00796350">
          <w:rPr>
            <w:rStyle w:val="-"/>
            <w:rFonts w:cstheme="minorHAnsi"/>
            <w:sz w:val="28"/>
            <w:szCs w:val="28"/>
          </w:rPr>
          <w:t>ΔΑΦ</w:t>
        </w:r>
        <w:proofErr w:type="spellEnd"/>
        <w:r w:rsidR="00CB6578" w:rsidRPr="00796350">
          <w:rPr>
            <w:rStyle w:val="-"/>
            <w:rFonts w:cstheme="minorHAnsi"/>
            <w:sz w:val="28"/>
            <w:szCs w:val="28"/>
          </w:rPr>
          <w:t xml:space="preserve"> και τις οικογένειες τους.</w:t>
        </w:r>
      </w:hyperlink>
      <w:r w:rsidR="00CB6578" w:rsidRPr="00796350">
        <w:rPr>
          <w:rFonts w:cstheme="minorHAnsi"/>
          <w:sz w:val="28"/>
          <w:szCs w:val="28"/>
        </w:rPr>
        <w:t xml:space="preserve"> </w:t>
      </w:r>
    </w:p>
    <w:p w:rsidR="00CB6578" w:rsidRPr="00796350" w:rsidRDefault="00CB6578" w:rsidP="00796350">
      <w:pPr>
        <w:pStyle w:val="a3"/>
        <w:jc w:val="both"/>
        <w:rPr>
          <w:rFonts w:cstheme="minorHAnsi"/>
          <w:sz w:val="28"/>
          <w:szCs w:val="28"/>
        </w:rPr>
      </w:pPr>
      <w:r w:rsidRPr="00796350">
        <w:rPr>
          <w:rFonts w:cstheme="minorHAnsi"/>
          <w:sz w:val="28"/>
          <w:szCs w:val="28"/>
        </w:rPr>
        <w:t xml:space="preserve">Κατεβάστε το </w:t>
      </w:r>
      <w:r w:rsidRPr="00796350">
        <w:rPr>
          <w:rFonts w:cstheme="minorHAnsi"/>
          <w:sz w:val="28"/>
          <w:szCs w:val="28"/>
          <w:lang w:val="en-US"/>
        </w:rPr>
        <w:t>pdf</w:t>
      </w:r>
      <w:r w:rsidRPr="00796350">
        <w:rPr>
          <w:rFonts w:cstheme="minorHAnsi"/>
          <w:sz w:val="28"/>
          <w:szCs w:val="28"/>
        </w:rPr>
        <w:t xml:space="preserve"> </w:t>
      </w:r>
      <w:r w:rsidR="0057746E" w:rsidRPr="00796350">
        <w:rPr>
          <w:rFonts w:cstheme="minorHAnsi"/>
          <w:sz w:val="28"/>
          <w:szCs w:val="28"/>
        </w:rPr>
        <w:t xml:space="preserve">εδώ: </w:t>
      </w:r>
      <w:hyperlink r:id="rId9" w:history="1">
        <w:proofErr w:type="spellStart"/>
        <w:r w:rsidR="0057746E" w:rsidRPr="00796350">
          <w:rPr>
            <w:rStyle w:val="-"/>
            <w:rFonts w:cstheme="minorHAnsi"/>
            <w:sz w:val="28"/>
            <w:szCs w:val="28"/>
          </w:rPr>
          <w:t>https</w:t>
        </w:r>
        <w:proofErr w:type="spellEnd"/>
        <w:r w:rsidR="0057746E" w:rsidRPr="00796350">
          <w:rPr>
            <w:rStyle w:val="-"/>
            <w:rFonts w:cstheme="minorHAnsi"/>
            <w:sz w:val="28"/>
            <w:szCs w:val="28"/>
          </w:rPr>
          <w:t>://</w:t>
        </w:r>
        <w:proofErr w:type="spellStart"/>
        <w:r w:rsidR="0057746E" w:rsidRPr="00796350">
          <w:rPr>
            <w:rStyle w:val="-"/>
            <w:rFonts w:cstheme="minorHAnsi"/>
            <w:sz w:val="28"/>
            <w:szCs w:val="28"/>
          </w:rPr>
          <w:t>bit.ly</w:t>
        </w:r>
        <w:proofErr w:type="spellEnd"/>
        <w:r w:rsidR="0057746E" w:rsidRPr="00796350">
          <w:rPr>
            <w:rStyle w:val="-"/>
            <w:rFonts w:cstheme="minorHAnsi"/>
            <w:sz w:val="28"/>
            <w:szCs w:val="28"/>
          </w:rPr>
          <w:t>/3D7I9Rm</w:t>
        </w:r>
      </w:hyperlink>
      <w:r w:rsidR="0057746E" w:rsidRPr="00796350">
        <w:rPr>
          <w:rFonts w:cstheme="minorHAnsi"/>
          <w:sz w:val="28"/>
          <w:szCs w:val="28"/>
        </w:rPr>
        <w:t xml:space="preserve"> </w:t>
      </w:r>
    </w:p>
    <w:p w:rsidR="0057746E" w:rsidRPr="00796350" w:rsidRDefault="0057746E" w:rsidP="00796350">
      <w:pPr>
        <w:pStyle w:val="a3"/>
        <w:jc w:val="both"/>
        <w:rPr>
          <w:rFonts w:cstheme="minorHAnsi"/>
          <w:sz w:val="28"/>
          <w:szCs w:val="28"/>
        </w:rPr>
      </w:pPr>
    </w:p>
    <w:p w:rsidR="0057746E" w:rsidRPr="00796350" w:rsidRDefault="00796350" w:rsidP="00796350">
      <w:pPr>
        <w:pStyle w:val="a3"/>
        <w:numPr>
          <w:ilvl w:val="0"/>
          <w:numId w:val="3"/>
        </w:numPr>
        <w:jc w:val="both"/>
        <w:rPr>
          <w:rFonts w:cstheme="minorHAnsi"/>
          <w:sz w:val="28"/>
          <w:szCs w:val="28"/>
        </w:rPr>
      </w:pPr>
      <w:hyperlink r:id="rId10" w:history="1">
        <w:r w:rsidR="00CB6578" w:rsidRPr="00796350">
          <w:rPr>
            <w:rStyle w:val="-"/>
            <w:rFonts w:cstheme="minorHAnsi"/>
            <w:sz w:val="28"/>
            <w:szCs w:val="28"/>
          </w:rPr>
          <w:t xml:space="preserve">Σύντομος οδηγός δικαιωμάτων και παροχών για ενήλικα άτομα με </w:t>
        </w:r>
        <w:proofErr w:type="spellStart"/>
        <w:r w:rsidR="00CB6578" w:rsidRPr="00796350">
          <w:rPr>
            <w:rStyle w:val="-"/>
            <w:rFonts w:cstheme="minorHAnsi"/>
            <w:sz w:val="28"/>
            <w:szCs w:val="28"/>
          </w:rPr>
          <w:t>ΔΑΦ</w:t>
        </w:r>
        <w:proofErr w:type="spellEnd"/>
        <w:r w:rsidR="00CB6578" w:rsidRPr="00796350">
          <w:rPr>
            <w:rStyle w:val="-"/>
            <w:rFonts w:cstheme="minorHAnsi"/>
            <w:sz w:val="28"/>
            <w:szCs w:val="28"/>
          </w:rPr>
          <w:t xml:space="preserve"> </w:t>
        </w:r>
        <w:r w:rsidR="0057746E" w:rsidRPr="00796350">
          <w:rPr>
            <w:rStyle w:val="-"/>
            <w:rFonts w:cstheme="minorHAnsi"/>
            <w:sz w:val="28"/>
            <w:szCs w:val="28"/>
          </w:rPr>
          <w:t>και τις οικογένειές τους.</w:t>
        </w:r>
      </w:hyperlink>
      <w:r w:rsidR="0057746E" w:rsidRPr="00796350">
        <w:rPr>
          <w:rFonts w:cstheme="minorHAnsi"/>
          <w:sz w:val="28"/>
          <w:szCs w:val="28"/>
        </w:rPr>
        <w:t xml:space="preserve"> </w:t>
      </w:r>
    </w:p>
    <w:p w:rsidR="00CB6578" w:rsidRPr="00796350" w:rsidRDefault="0057746E" w:rsidP="00796350">
      <w:pPr>
        <w:pStyle w:val="a3"/>
        <w:jc w:val="both"/>
        <w:rPr>
          <w:rFonts w:cstheme="minorHAnsi"/>
          <w:sz w:val="28"/>
          <w:szCs w:val="28"/>
        </w:rPr>
      </w:pPr>
      <w:r w:rsidRPr="00796350">
        <w:rPr>
          <w:rFonts w:cstheme="minorHAnsi"/>
          <w:sz w:val="28"/>
          <w:szCs w:val="28"/>
        </w:rPr>
        <w:t xml:space="preserve">Κατεβάστε το </w:t>
      </w:r>
      <w:r w:rsidRPr="00796350">
        <w:rPr>
          <w:rFonts w:cstheme="minorHAnsi"/>
          <w:sz w:val="28"/>
          <w:szCs w:val="28"/>
          <w:lang w:val="en-US"/>
        </w:rPr>
        <w:t>pdf</w:t>
      </w:r>
      <w:r w:rsidRPr="00796350">
        <w:rPr>
          <w:rFonts w:cstheme="minorHAnsi"/>
          <w:sz w:val="28"/>
          <w:szCs w:val="28"/>
        </w:rPr>
        <w:t xml:space="preserve"> εδώ: </w:t>
      </w:r>
      <w:hyperlink r:id="rId11" w:history="1">
        <w:proofErr w:type="spellStart"/>
        <w:r w:rsidRPr="00796350">
          <w:rPr>
            <w:rStyle w:val="-"/>
            <w:rFonts w:cstheme="minorHAnsi"/>
            <w:sz w:val="28"/>
            <w:szCs w:val="28"/>
          </w:rPr>
          <w:t>https</w:t>
        </w:r>
        <w:proofErr w:type="spellEnd"/>
        <w:r w:rsidRPr="00796350">
          <w:rPr>
            <w:rStyle w:val="-"/>
            <w:rFonts w:cstheme="minorHAnsi"/>
            <w:sz w:val="28"/>
            <w:szCs w:val="28"/>
          </w:rPr>
          <w:t>://</w:t>
        </w:r>
        <w:proofErr w:type="spellStart"/>
        <w:r w:rsidRPr="00796350">
          <w:rPr>
            <w:rStyle w:val="-"/>
            <w:rFonts w:cstheme="minorHAnsi"/>
            <w:sz w:val="28"/>
            <w:szCs w:val="28"/>
          </w:rPr>
          <w:t>bit.ly</w:t>
        </w:r>
        <w:proofErr w:type="spellEnd"/>
        <w:r w:rsidRPr="00796350">
          <w:rPr>
            <w:rStyle w:val="-"/>
            <w:rFonts w:cstheme="minorHAnsi"/>
            <w:sz w:val="28"/>
            <w:szCs w:val="28"/>
          </w:rPr>
          <w:t>/3EYevPQ</w:t>
        </w:r>
      </w:hyperlink>
      <w:r w:rsidRPr="00796350">
        <w:rPr>
          <w:rFonts w:cstheme="minorHAnsi"/>
          <w:sz w:val="28"/>
          <w:szCs w:val="28"/>
        </w:rPr>
        <w:t xml:space="preserve"> </w:t>
      </w:r>
    </w:p>
    <w:p w:rsidR="0057746E" w:rsidRPr="00796350" w:rsidRDefault="0057746E" w:rsidP="00796350">
      <w:pPr>
        <w:pStyle w:val="a3"/>
        <w:jc w:val="both"/>
        <w:rPr>
          <w:rFonts w:cstheme="minorHAnsi"/>
          <w:sz w:val="28"/>
          <w:szCs w:val="28"/>
        </w:rPr>
      </w:pPr>
    </w:p>
    <w:p w:rsidR="0057746E" w:rsidRPr="0057746E" w:rsidRDefault="0057746E" w:rsidP="0057746E">
      <w:pPr>
        <w:jc w:val="both"/>
        <w:rPr>
          <w:rFonts w:asciiTheme="majorHAnsi" w:hAnsiTheme="majorHAnsi" w:cstheme="majorHAnsi"/>
          <w:sz w:val="28"/>
          <w:szCs w:val="28"/>
        </w:rPr>
      </w:pPr>
    </w:p>
    <w:p w:rsidR="00CB6578" w:rsidRPr="00CB6578" w:rsidRDefault="00CB6578" w:rsidP="0057746E">
      <w:pPr>
        <w:jc w:val="both"/>
        <w:rPr>
          <w:rFonts w:asciiTheme="majorHAnsi" w:hAnsiTheme="majorHAnsi" w:cstheme="majorHAnsi"/>
          <w:sz w:val="28"/>
          <w:szCs w:val="28"/>
        </w:rPr>
      </w:pPr>
    </w:p>
    <w:p w:rsidR="00CB6578" w:rsidRDefault="00CB6578" w:rsidP="0057746E">
      <w:pPr>
        <w:jc w:val="both"/>
        <w:rPr>
          <w:rFonts w:cstheme="minorHAnsi"/>
          <w:b/>
          <w:color w:val="000000"/>
          <w:sz w:val="28"/>
          <w:szCs w:val="28"/>
        </w:rPr>
      </w:pPr>
    </w:p>
    <w:sectPr w:rsidR="00CB657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EE64E7"/>
    <w:multiLevelType w:val="hybridMultilevel"/>
    <w:tmpl w:val="9A38C7D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EF02F8C"/>
    <w:multiLevelType w:val="hybridMultilevel"/>
    <w:tmpl w:val="A04A9DB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36482E20"/>
    <w:multiLevelType w:val="hybridMultilevel"/>
    <w:tmpl w:val="6B82BE4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4CEB2B2B"/>
    <w:multiLevelType w:val="hybridMultilevel"/>
    <w:tmpl w:val="ABBE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52066CE4"/>
    <w:multiLevelType w:val="hybridMultilevel"/>
    <w:tmpl w:val="8FBCA6E4"/>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5" w15:restartNumberingAfterBreak="0">
    <w:nsid w:val="737055A5"/>
    <w:multiLevelType w:val="hybridMultilevel"/>
    <w:tmpl w:val="E6FACB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2"/>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2C65"/>
    <w:rsid w:val="000648C0"/>
    <w:rsid w:val="0018128A"/>
    <w:rsid w:val="001A40B0"/>
    <w:rsid w:val="001C357B"/>
    <w:rsid w:val="003C2FDC"/>
    <w:rsid w:val="004B0191"/>
    <w:rsid w:val="00501A45"/>
    <w:rsid w:val="0057746E"/>
    <w:rsid w:val="0061237D"/>
    <w:rsid w:val="0066631E"/>
    <w:rsid w:val="006C57EF"/>
    <w:rsid w:val="0070675B"/>
    <w:rsid w:val="00727FA6"/>
    <w:rsid w:val="00796350"/>
    <w:rsid w:val="00964104"/>
    <w:rsid w:val="009D7148"/>
    <w:rsid w:val="00A02505"/>
    <w:rsid w:val="00AA46DA"/>
    <w:rsid w:val="00C32C65"/>
    <w:rsid w:val="00CB6578"/>
    <w:rsid w:val="00E119EC"/>
    <w:rsid w:val="00E6290D"/>
    <w:rsid w:val="00EC61F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FC7379-302E-4A8B-A29C-15061ECAA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32C65"/>
    <w:pPr>
      <w:autoSpaceDE w:val="0"/>
      <w:autoSpaceDN w:val="0"/>
      <w:adjustRightInd w:val="0"/>
      <w:spacing w:after="0" w:line="240" w:lineRule="auto"/>
    </w:pPr>
    <w:rPr>
      <w:rFonts w:ascii="Calibri" w:hAnsi="Calibri" w:cs="Calibri"/>
      <w:color w:val="000000"/>
      <w:sz w:val="24"/>
      <w:szCs w:val="24"/>
    </w:rPr>
  </w:style>
  <w:style w:type="paragraph" w:styleId="a3">
    <w:name w:val="List Paragraph"/>
    <w:basedOn w:val="a"/>
    <w:uiPriority w:val="34"/>
    <w:qFormat/>
    <w:rsid w:val="003C2FDC"/>
    <w:pPr>
      <w:ind w:left="720"/>
      <w:contextualSpacing/>
    </w:pPr>
  </w:style>
  <w:style w:type="character" w:styleId="-">
    <w:name w:val="Hyperlink"/>
    <w:basedOn w:val="a0"/>
    <w:uiPriority w:val="99"/>
    <w:unhideWhenUsed/>
    <w:rsid w:val="0057746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kaioma.autismthessaly.gr/blog/syntomos-odhgos-gia-paidia-me-da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dikaioma.autismthessaly.g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ikaioma.autismthessaly.gr" TargetMode="External"/><Relationship Id="rId11" Type="http://schemas.openxmlformats.org/officeDocument/2006/relationships/hyperlink" Target="https://bit.ly/3EYevPQ" TargetMode="External"/><Relationship Id="rId5" Type="http://schemas.openxmlformats.org/officeDocument/2006/relationships/image" Target="media/image1.jpeg"/><Relationship Id="rId10" Type="http://schemas.openxmlformats.org/officeDocument/2006/relationships/hyperlink" Target="https://dikaioma.autismthessaly.gr/blog/syntomos-odhgos-gia-enilikes-me-daf/" TargetMode="External"/><Relationship Id="rId4" Type="http://schemas.openxmlformats.org/officeDocument/2006/relationships/webSettings" Target="webSettings.xml"/><Relationship Id="rId9" Type="http://schemas.openxmlformats.org/officeDocument/2006/relationships/hyperlink" Target="https://bit.ly/3D7I9Rm"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387</Words>
  <Characters>2571</Characters>
  <Application>Microsoft Office Word</Application>
  <DocSecurity>0</DocSecurity>
  <Lines>98</Lines>
  <Paragraphs>32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Chariklia Vlachaki</dc:creator>
  <cp:keywords/>
  <dc:description/>
  <cp:lastModifiedBy>Chariklia Vlachaki</cp:lastModifiedBy>
  <cp:revision>3</cp:revision>
  <dcterms:created xsi:type="dcterms:W3CDTF">2022-10-18T12:24:00Z</dcterms:created>
  <dcterms:modified xsi:type="dcterms:W3CDTF">2022-10-18T12:52:00Z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1d451e907e252f6d8336115b7ca2f95c78372e81ff1ca9e1523aaf0e2cbac9df</vt:lpwstr>
  </property>
</Properties>
</file>